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64" w:rsidRDefault="00ED6AD3" w:rsidP="006109AA">
      <w:pPr>
        <w:rPr>
          <w:lang w:bidi="fa-IR"/>
        </w:rPr>
      </w:pPr>
      <w:r w:rsidRPr="00ED6AD3">
        <w:rPr>
          <w:rFonts w:ascii="IRANSans" w:hAnsi="IRANSans"/>
          <w:b/>
          <w:bCs/>
          <w:i/>
          <w:iCs/>
          <w:color w:val="444444"/>
          <w:sz w:val="28"/>
          <w:szCs w:val="28"/>
          <w:shd w:val="clear" w:color="auto" w:fill="FFFFFF"/>
        </w:rPr>
        <w:t>The graph below shows the proportion of four different materials that were recycled from 1982 to 2010 in a particular country. Summarise the information by selecting and reporting the main features, and make comparisons where relevant.</w:t>
      </w:r>
      <w:r>
        <w:br/>
      </w:r>
      <w:r>
        <w:br/>
      </w:r>
      <w:r w:rsidR="00186142">
        <w:t>The graph provides information about the cycling rate for four different materials in the period from 1982 to 2010 in a particular country.</w:t>
      </w:r>
      <w:r w:rsidR="00186142">
        <w:br/>
      </w:r>
      <w:r w:rsidR="00186142">
        <w:br/>
      </w:r>
      <w:r w:rsidR="00516933">
        <w:t>Overall, although we can see some fluctuation</w:t>
      </w:r>
      <w:r w:rsidR="00F06E34">
        <w:t>s</w:t>
      </w:r>
      <w:r w:rsidR="00516933">
        <w:t xml:space="preserve"> in the trend it can be clearly observed that paper and cardboard  </w:t>
      </w:r>
      <w:r w:rsidR="00C95CCC">
        <w:t xml:space="preserve">were </w:t>
      </w:r>
      <w:r w:rsidR="00516933">
        <w:t xml:space="preserve"> </w:t>
      </w:r>
      <w:r w:rsidR="00C95CCC">
        <w:rPr>
          <w:lang w:bidi="fa-IR"/>
        </w:rPr>
        <w:t>the most recycle material over the period shown. Plastics, however,</w:t>
      </w:r>
      <w:r w:rsidR="00354E2C">
        <w:rPr>
          <w:lang w:bidi="fa-IR"/>
        </w:rPr>
        <w:t xml:space="preserve"> was the least cycled material in each year.</w:t>
      </w:r>
      <w:r w:rsidR="00354E2C">
        <w:rPr>
          <w:lang w:bidi="fa-IR"/>
        </w:rPr>
        <w:br/>
      </w:r>
      <w:r w:rsidR="00354E2C">
        <w:rPr>
          <w:lang w:bidi="fa-IR"/>
        </w:rPr>
        <w:br/>
      </w:r>
      <w:r w:rsidR="00F06E34">
        <w:rPr>
          <w:lang w:bidi="fa-IR"/>
        </w:rPr>
        <w:t>In 1982 the country recycled about the 65 percentage</w:t>
      </w:r>
      <w:r w:rsidR="002249E7">
        <w:rPr>
          <w:lang w:bidi="fa-IR"/>
        </w:rPr>
        <w:t>s</w:t>
      </w:r>
      <w:r w:rsidR="00F06E34">
        <w:rPr>
          <w:lang w:bidi="fa-IR"/>
        </w:rPr>
        <w:t xml:space="preserve"> of their paper and cardboard. It had mild fluctuations until 1990 and </w:t>
      </w:r>
      <w:r w:rsidR="002249E7">
        <w:rPr>
          <w:lang w:bidi="fa-IR"/>
        </w:rPr>
        <w:t>then</w:t>
      </w:r>
      <w:r w:rsidR="00F06E34">
        <w:rPr>
          <w:lang w:bidi="fa-IR"/>
        </w:rPr>
        <w:t xml:space="preserve"> </w:t>
      </w:r>
      <w:r w:rsidR="002249E7">
        <w:rPr>
          <w:lang w:bidi="fa-IR"/>
        </w:rPr>
        <w:t xml:space="preserve">reached to peak value of 80 percentages in 1994. While, there was a steady decline in the amount of paper and cardboard to 70 </w:t>
      </w:r>
      <w:r w:rsidR="00D64C1E">
        <w:rPr>
          <w:lang w:bidi="fa-IR"/>
        </w:rPr>
        <w:t>percent in 2010.</w:t>
      </w:r>
      <w:r w:rsidR="007173BD">
        <w:rPr>
          <w:lang w:bidi="fa-IR"/>
        </w:rPr>
        <w:t xml:space="preserve"> Glass containers were the second most recycled materials. In 1982</w:t>
      </w:r>
      <w:r w:rsidR="007173BD">
        <w:rPr>
          <w:rFonts w:hint="cs"/>
          <w:rtl/>
          <w:lang w:bidi="fa-IR"/>
        </w:rPr>
        <w:t xml:space="preserve"> </w:t>
      </w:r>
      <w:r w:rsidR="007173BD">
        <w:rPr>
          <w:lang w:bidi="fa-IR"/>
        </w:rPr>
        <w:t xml:space="preserve">about 50 percentages </w:t>
      </w:r>
      <w:r w:rsidR="00620097">
        <w:rPr>
          <w:lang w:bidi="fa-IR"/>
        </w:rPr>
        <w:t>of glass containers were recycled then the figure went up to 60 percentages in 2010.</w:t>
      </w:r>
      <w:r w:rsidR="00620097">
        <w:rPr>
          <w:lang w:bidi="fa-IR"/>
        </w:rPr>
        <w:br/>
      </w:r>
      <w:r w:rsidR="00620097">
        <w:rPr>
          <w:lang w:bidi="fa-IR"/>
        </w:rPr>
        <w:br/>
        <w:t xml:space="preserve">By contrast, aluminum cans appeared in the chart in 1986 at 5% </w:t>
      </w:r>
      <w:r w:rsidR="006109AA">
        <w:rPr>
          <w:lang w:bidi="fa-IR"/>
        </w:rPr>
        <w:t>then</w:t>
      </w:r>
      <w:r w:rsidR="00620097">
        <w:rPr>
          <w:lang w:bidi="fa-IR"/>
        </w:rPr>
        <w:t xml:space="preserve"> </w:t>
      </w:r>
      <w:r w:rsidR="006109AA">
        <w:rPr>
          <w:lang w:bidi="fa-IR"/>
        </w:rPr>
        <w:t>started up- trend and rose significantly to 45% in 2010. The recycling of plastics started around 1994 at a level of about 2%.</w:t>
      </w:r>
      <w:r w:rsidR="00577EB8">
        <w:rPr>
          <w:lang w:bidi="fa-IR"/>
        </w:rPr>
        <w:t xml:space="preserve"> However, </w:t>
      </w:r>
      <w:r>
        <w:rPr>
          <w:lang w:bidi="fa-IR"/>
        </w:rPr>
        <w:t>it had a negligible increase over the years and reached just under 10 % over the years and was remarkably less than other recycling rates. (200 words)</w:t>
      </w:r>
      <w:r>
        <w:rPr>
          <w:lang w:bidi="fa-IR"/>
        </w:rPr>
        <w:br/>
      </w:r>
      <w:r>
        <w:rPr>
          <w:lang w:bidi="fa-IR"/>
        </w:rPr>
        <w:br/>
        <w:t>mohammad molazem</w:t>
      </w:r>
    </w:p>
    <w:sectPr w:rsidR="00C50B64" w:rsidSect="00C50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86142"/>
    <w:rsid w:val="00186142"/>
    <w:rsid w:val="002249E7"/>
    <w:rsid w:val="00354E2C"/>
    <w:rsid w:val="00516933"/>
    <w:rsid w:val="00577EB8"/>
    <w:rsid w:val="006109AA"/>
    <w:rsid w:val="00620097"/>
    <w:rsid w:val="007173BD"/>
    <w:rsid w:val="00C50B64"/>
    <w:rsid w:val="00C95CCC"/>
    <w:rsid w:val="00D64C1E"/>
    <w:rsid w:val="00ED6AD3"/>
    <w:rsid w:val="00F0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molazem</dc:creator>
  <cp:lastModifiedBy>molazem</cp:lastModifiedBy>
  <cp:revision>2</cp:revision>
  <dcterms:created xsi:type="dcterms:W3CDTF">2020-06-05T16:06:00Z</dcterms:created>
  <dcterms:modified xsi:type="dcterms:W3CDTF">2020-06-05T18:33:00Z</dcterms:modified>
</cp:coreProperties>
</file>