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EB3" w:rsidRDefault="00CF1EB3" w:rsidP="00CF1EB3">
      <w:r>
        <w:t>The line graph illustrates Internet users up for age groups over a period of three years.</w:t>
      </w:r>
    </w:p>
    <w:p w:rsidR="00CF1EB3" w:rsidRDefault="00CF1EB3" w:rsidP="00CF1EB3">
      <w:r>
        <w:t xml:space="preserve">It is clear that 16 to 30 year olds had the highest percentage of Internet users. Less than </w:t>
      </w:r>
      <w:proofErr w:type="gramStart"/>
      <w:r>
        <w:t>15 ,on</w:t>
      </w:r>
      <w:proofErr w:type="gramEnd"/>
      <w:r>
        <w:t xml:space="preserve"> other hand, had the lowest percentage of Internet users.</w:t>
      </w:r>
    </w:p>
    <w:p w:rsidR="00CF1EB3" w:rsidRDefault="00CF1EB3" w:rsidP="00CF1EB3">
      <w:r w:rsidRPr="00CF1EB3">
        <w:t xml:space="preserve">The graph shows us that </w:t>
      </w:r>
      <w:r>
        <w:t xml:space="preserve">16-30 age group hits a peek every year of this period of time although it dropped gradually in 1999 and remained constant after that. 31 to 50 age group fail a slightly </w:t>
      </w:r>
      <w:proofErr w:type="gramStart"/>
      <w:r>
        <w:t>by  less</w:t>
      </w:r>
      <w:proofErr w:type="gramEnd"/>
      <w:r>
        <w:t xml:space="preserve"> than 5%  and after  16-30 has the most percentage</w:t>
      </w:r>
      <w:r>
        <w:t xml:space="preserve"> an the </w:t>
      </w:r>
      <w:proofErr w:type="spellStart"/>
      <w:r>
        <w:t>diffrences</w:t>
      </w:r>
      <w:proofErr w:type="spellEnd"/>
      <w:r>
        <w:t xml:space="preserve"> are over 10%-5% </w:t>
      </w:r>
      <w:r>
        <w:t>.</w:t>
      </w:r>
    </w:p>
    <w:p w:rsidR="001926F3" w:rsidRDefault="00CF1EB3" w:rsidP="0014553B">
      <w:r>
        <w:t xml:space="preserve">On the other </w:t>
      </w:r>
      <w:proofErr w:type="gramStart"/>
      <w:r>
        <w:t>hand</w:t>
      </w:r>
      <w:proofErr w:type="gramEnd"/>
      <w:r>
        <w:t xml:space="preserve"> less than 15 and 50 or more age groups increase slowly and </w:t>
      </w:r>
      <w:r w:rsidRPr="00CF1EB3">
        <w:t xml:space="preserve">Less than 15 peaked 2000 with under 10% Internet users and 15 or more reach the perfect nearly to 10% in this chart graph. </w:t>
      </w:r>
      <w:r>
        <w:t xml:space="preserve">Less than 15 and more than50 </w:t>
      </w:r>
      <w:r>
        <w:t xml:space="preserve">will rise </w:t>
      </w:r>
      <w:r w:rsidR="0014553B">
        <w:t>to more perc</w:t>
      </w:r>
      <w:r>
        <w:t>e</w:t>
      </w:r>
      <w:r w:rsidR="0014553B">
        <w:t>ntages in future</w:t>
      </w:r>
      <w:bookmarkStart w:id="0" w:name="_GoBack"/>
      <w:bookmarkEnd w:id="0"/>
      <w:r>
        <w:t>.</w:t>
      </w:r>
    </w:p>
    <w:sectPr w:rsidR="00192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B3"/>
    <w:rsid w:val="0014553B"/>
    <w:rsid w:val="001926F3"/>
    <w:rsid w:val="00C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9A10F"/>
  <w15:chartTrackingRefBased/>
  <w15:docId w15:val="{78AE1B1C-2159-4C8C-9B37-4928A4D2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</dc:creator>
  <cp:keywords/>
  <dc:description/>
  <cp:lastModifiedBy>mahsa</cp:lastModifiedBy>
  <cp:revision>1</cp:revision>
  <dcterms:created xsi:type="dcterms:W3CDTF">2021-04-09T16:55:00Z</dcterms:created>
  <dcterms:modified xsi:type="dcterms:W3CDTF">2021-04-09T17:07:00Z</dcterms:modified>
</cp:coreProperties>
</file>