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38" w:rsidRDefault="004431E4">
      <w:r>
        <w:t>The illustrated maps depict some information concerning details Grange Public Park changes over one century; to be precise from 1920</w:t>
      </w:r>
      <w:r w:rsidR="008537FD">
        <w:t xml:space="preserve"> up to</w:t>
      </w:r>
      <w:r>
        <w:t xml:space="preserve"> present. </w:t>
      </w:r>
    </w:p>
    <w:p w:rsidR="00974987" w:rsidRDefault="004431E4">
      <w:r>
        <w:t>Looking from on overall perspective, it is readily apparent that the park has undergone sig</w:t>
      </w:r>
      <w:r w:rsidR="00974987">
        <w:t>nificant relocation, improved and expanded changes mainly related to entertainments and amenities including café, car park, stage and seats.</w:t>
      </w:r>
    </w:p>
    <w:p w:rsidR="00AF0063" w:rsidRDefault="00974987">
      <w:r>
        <w:t xml:space="preserve">As can be seen in the maps, the most noticeable change is in the center of the park where fountain has </w:t>
      </w:r>
      <w:r w:rsidR="00842B09">
        <w:t>been superseded by a square rose garden with full seats around it.</w:t>
      </w:r>
      <w:r w:rsidR="004431E4">
        <w:t xml:space="preserve"> </w:t>
      </w:r>
      <w:r w:rsidR="001A4DED">
        <w:t xml:space="preserve">To the left of the pervious park, </w:t>
      </w:r>
      <w:r w:rsidR="009C1DAC">
        <w:t>there</w:t>
      </w:r>
      <w:r w:rsidR="00EA2A38">
        <w:t xml:space="preserve"> had </w:t>
      </w:r>
      <w:bookmarkStart w:id="0" w:name="_GoBack"/>
      <w:bookmarkEnd w:id="0"/>
      <w:r w:rsidR="001A4DED">
        <w:t xml:space="preserve"> a stage for musicians with two garden rose </w:t>
      </w:r>
      <w:r w:rsidR="009C1DAC">
        <w:t xml:space="preserve">and four seats in its north and </w:t>
      </w:r>
      <w:r w:rsidR="00AF0063">
        <w:t>south that</w:t>
      </w:r>
      <w:r w:rsidR="009C1DAC">
        <w:t xml:space="preserve"> </w:t>
      </w:r>
      <w:r w:rsidR="00AF0063">
        <w:t>they</w:t>
      </w:r>
      <w:r w:rsidR="009C1DAC">
        <w:t xml:space="preserve"> were demolished- </w:t>
      </w:r>
      <w:r w:rsidR="00AF0063">
        <w:t>except northern garden- to make away for a huge amphitheater using for concerts.</w:t>
      </w:r>
    </w:p>
    <w:p w:rsidR="004431E4" w:rsidRDefault="00AF0063">
      <w:r>
        <w:t xml:space="preserve">According to the maps, a rose garden which is located in the north-east of the map and a pond for water plants </w:t>
      </w:r>
      <w:r w:rsidR="007D52E0">
        <w:t>in the top right corner have been substituted by a café and a children’s play areas</w:t>
      </w:r>
      <w:r>
        <w:t xml:space="preserve">  </w:t>
      </w:r>
      <w:r w:rsidR="00CF0E96">
        <w:t>respectively .Instead of a glass house and some seats around it a water feature  have been built occupying the bottom right corner. Finally, two northern and southern entrances have remained unchanged but now it has a new entrance for an underground car park in the south-east corner.</w:t>
      </w:r>
    </w:p>
    <w:sectPr w:rsidR="004431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E4"/>
    <w:rsid w:val="000B7238"/>
    <w:rsid w:val="001A4DED"/>
    <w:rsid w:val="004431E4"/>
    <w:rsid w:val="007D52E0"/>
    <w:rsid w:val="00842B09"/>
    <w:rsid w:val="008537FD"/>
    <w:rsid w:val="008D29A2"/>
    <w:rsid w:val="00974987"/>
    <w:rsid w:val="009C1DAC"/>
    <w:rsid w:val="00AF0063"/>
    <w:rsid w:val="00CF0E96"/>
    <w:rsid w:val="00E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43031-8A40-48CA-A10B-98A12A4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8</cp:revision>
  <dcterms:created xsi:type="dcterms:W3CDTF">2020-06-04T08:33:00Z</dcterms:created>
  <dcterms:modified xsi:type="dcterms:W3CDTF">2020-06-04T09:58:00Z</dcterms:modified>
</cp:coreProperties>
</file>