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pPr>
        <w:spacing w:after="240"/>
      </w:pPr>
    </w:p>
    <w:p>
      <w:pPr>
        <w:spacing w:before="240" w:after="240"/>
      </w:pPr>
      <w:r>
        <w:t>The reading and the lecture are both talking about the entrance fee of the United States National parks. The author of the article feels they should allow everyone to enter those parks free and presents three reasons for this claim while the lecturer disputes these reasons.</w:t>
      </w:r>
    </w:p>
    <w:p>
      <w:pPr>
        <w:spacing w:before="240" w:after="240"/>
      </w:pPr>
      <w:r>
        <w:t>First, the article states that these parks are a natural resource of the country and belong to its citizens. As a result, they shouldn't charge people for entry like they don't pay anything to go to their own house. However, the lecturer claims that these fees are necessary for parks to pay their personnel's salary. If they don't charge visitors, they should use the federal budget to cover those expenses, and hence they need to increase state taxes, which is not fair for other people.</w:t>
      </w:r>
    </w:p>
    <w:p>
      <w:pPr>
        <w:spacing w:before="240" w:after="240"/>
      </w:pPr>
      <w:r>
        <w:t>Secondly, the reading asserts that the high amount of fee for national parks discourages people from spending their vacations there and deprives them of the opportunity to enjoy those natural resources. The lecturer challenges this argument by stating charging admission fees encourages people to visit smaller parks and prevents overcrowding of larger ones. And despite those high admission fees, famous parks still have tons of visitors each year.</w:t>
      </w:r>
    </w:p>
    <w:p>
      <w:pPr>
        <w:spacing w:before="240" w:after="240"/>
      </w:pPr>
      <w:r>
        <w:t>Finally, the author posits that long lines at the park entrance waste many people's time and prevent park personnel from working on other parts of the park. In contrast, the lecturer believes that those lines improve the park's services and increase safety because rangers can stop anyone or anything suspicious that wants to pass through lines.</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