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9018B5" w14:textId="77777777" w:rsidR="00415E59" w:rsidRPr="00415E59" w:rsidRDefault="00415E59" w:rsidP="00415E59">
      <w:pPr>
        <w:shd w:val="clear" w:color="auto" w:fill="FFFFFF"/>
        <w:spacing w:after="150" w:line="240" w:lineRule="auto"/>
        <w:rPr>
          <w:rFonts w:ascii="IRANSans" w:eastAsia="Times New Roman" w:hAnsi="IRANSans" w:cs="Times New Roman"/>
          <w:color w:val="444444"/>
          <w:sz w:val="21"/>
          <w:szCs w:val="21"/>
        </w:rPr>
      </w:pPr>
      <w:r w:rsidRPr="00415E59">
        <w:rPr>
          <w:rFonts w:ascii="IRANSans" w:eastAsia="Times New Roman" w:hAnsi="IRANSans" w:cs="Times New Roman"/>
          <w:color w:val="444444"/>
          <w:sz w:val="21"/>
          <w:szCs w:val="21"/>
        </w:rPr>
        <w:t>The chart below gives information about the production of grains, measured in million metric tons, from the years 2015 to 2035.</w:t>
      </w:r>
    </w:p>
    <w:p w14:paraId="6910932B" w14:textId="77777777" w:rsidR="00415E59" w:rsidRPr="00415E59" w:rsidRDefault="00415E59" w:rsidP="00415E59">
      <w:pPr>
        <w:shd w:val="clear" w:color="auto" w:fill="FFFFFF"/>
        <w:spacing w:before="150" w:after="150" w:line="240" w:lineRule="auto"/>
        <w:jc w:val="center"/>
        <w:rPr>
          <w:rFonts w:ascii="IRANSans" w:eastAsia="Times New Roman" w:hAnsi="IRANSans" w:cs="Times New Roman"/>
          <w:color w:val="444444"/>
          <w:sz w:val="21"/>
          <w:szCs w:val="21"/>
        </w:rPr>
      </w:pPr>
      <w:r w:rsidRPr="00415E59">
        <w:rPr>
          <w:rFonts w:ascii="IRANSans" w:eastAsia="Times New Roman" w:hAnsi="IRANSans" w:cs="Times New Roman"/>
          <w:b/>
          <w:bCs/>
          <w:color w:val="444444"/>
          <w:sz w:val="21"/>
          <w:szCs w:val="21"/>
        </w:rPr>
        <w:t>Production of Grains (2015–2035)</w:t>
      </w:r>
    </w:p>
    <w:tbl>
      <w:tblPr>
        <w:tblW w:w="6667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52"/>
        <w:gridCol w:w="1083"/>
        <w:gridCol w:w="1083"/>
        <w:gridCol w:w="1083"/>
        <w:gridCol w:w="1083"/>
        <w:gridCol w:w="1083"/>
      </w:tblGrid>
      <w:tr w:rsidR="00415E59" w:rsidRPr="00415E59" w14:paraId="38406818" w14:textId="77777777" w:rsidTr="00415E59">
        <w:trPr>
          <w:trHeight w:val="285"/>
        </w:trPr>
        <w:tc>
          <w:tcPr>
            <w:tcW w:w="0" w:type="auto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BEADA66" w14:textId="77777777" w:rsidR="00415E59" w:rsidRPr="00415E59" w:rsidRDefault="00415E59" w:rsidP="00415E59">
            <w:pPr>
              <w:spacing w:before="150" w:after="150" w:line="240" w:lineRule="auto"/>
              <w:rPr>
                <w:rFonts w:ascii="IRANSans" w:eastAsia="Times New Roman" w:hAnsi="IRANSans" w:cs="Times New Roman"/>
                <w:color w:val="444444"/>
                <w:sz w:val="21"/>
                <w:szCs w:val="21"/>
              </w:rPr>
            </w:pPr>
            <w:r w:rsidRPr="00415E59">
              <w:rPr>
                <w:rFonts w:ascii="IRANSans" w:eastAsia="Times New Roman" w:hAnsi="IRANSans" w:cs="Times New Roman"/>
                <w:b/>
                <w:bCs/>
                <w:color w:val="444444"/>
                <w:sz w:val="21"/>
                <w:szCs w:val="21"/>
              </w:rPr>
              <w:t>Grain</w:t>
            </w:r>
          </w:p>
        </w:tc>
        <w:tc>
          <w:tcPr>
            <w:tcW w:w="0" w:type="auto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BC9459C" w14:textId="77777777" w:rsidR="00415E59" w:rsidRPr="00415E59" w:rsidRDefault="00415E59" w:rsidP="00415E59">
            <w:pPr>
              <w:spacing w:before="150" w:after="150" w:line="240" w:lineRule="auto"/>
              <w:rPr>
                <w:rFonts w:ascii="IRANSans" w:eastAsia="Times New Roman" w:hAnsi="IRANSans" w:cs="Times New Roman"/>
                <w:color w:val="444444"/>
                <w:sz w:val="21"/>
                <w:szCs w:val="21"/>
              </w:rPr>
            </w:pPr>
            <w:r w:rsidRPr="00415E59">
              <w:rPr>
                <w:rFonts w:ascii="IRANSans" w:eastAsia="Times New Roman" w:hAnsi="IRANSans" w:cs="Times New Roman"/>
                <w:b/>
                <w:bCs/>
                <w:color w:val="444444"/>
                <w:sz w:val="21"/>
                <w:szCs w:val="21"/>
              </w:rPr>
              <w:t>2015</w:t>
            </w:r>
          </w:p>
        </w:tc>
        <w:tc>
          <w:tcPr>
            <w:tcW w:w="0" w:type="auto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380413F" w14:textId="77777777" w:rsidR="00415E59" w:rsidRPr="00415E59" w:rsidRDefault="00415E59" w:rsidP="00415E59">
            <w:pPr>
              <w:spacing w:before="150" w:after="150" w:line="240" w:lineRule="auto"/>
              <w:rPr>
                <w:rFonts w:ascii="IRANSans" w:eastAsia="Times New Roman" w:hAnsi="IRANSans" w:cs="Times New Roman"/>
                <w:color w:val="444444"/>
                <w:sz w:val="21"/>
                <w:szCs w:val="21"/>
              </w:rPr>
            </w:pPr>
            <w:r w:rsidRPr="00415E59">
              <w:rPr>
                <w:rFonts w:ascii="IRANSans" w:eastAsia="Times New Roman" w:hAnsi="IRANSans" w:cs="Times New Roman"/>
                <w:b/>
                <w:bCs/>
                <w:color w:val="444444"/>
                <w:sz w:val="21"/>
                <w:szCs w:val="21"/>
              </w:rPr>
              <w:t>2020</w:t>
            </w:r>
          </w:p>
        </w:tc>
        <w:tc>
          <w:tcPr>
            <w:tcW w:w="0" w:type="auto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A53E3FA" w14:textId="77777777" w:rsidR="00415E59" w:rsidRPr="00415E59" w:rsidRDefault="00415E59" w:rsidP="00415E59">
            <w:pPr>
              <w:spacing w:before="150" w:after="150" w:line="240" w:lineRule="auto"/>
              <w:rPr>
                <w:rFonts w:ascii="IRANSans" w:eastAsia="Times New Roman" w:hAnsi="IRANSans" w:cs="Times New Roman"/>
                <w:color w:val="444444"/>
                <w:sz w:val="21"/>
                <w:szCs w:val="21"/>
              </w:rPr>
            </w:pPr>
            <w:r w:rsidRPr="00415E59">
              <w:rPr>
                <w:rFonts w:ascii="IRANSans" w:eastAsia="Times New Roman" w:hAnsi="IRANSans" w:cs="Times New Roman"/>
                <w:b/>
                <w:bCs/>
                <w:color w:val="444444"/>
                <w:sz w:val="21"/>
                <w:szCs w:val="21"/>
              </w:rPr>
              <w:t>2025</w:t>
            </w:r>
          </w:p>
        </w:tc>
        <w:tc>
          <w:tcPr>
            <w:tcW w:w="0" w:type="auto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F5DE2B5" w14:textId="77777777" w:rsidR="00415E59" w:rsidRPr="00415E59" w:rsidRDefault="00415E59" w:rsidP="00415E59">
            <w:pPr>
              <w:spacing w:before="150" w:after="150" w:line="240" w:lineRule="auto"/>
              <w:rPr>
                <w:rFonts w:ascii="IRANSans" w:eastAsia="Times New Roman" w:hAnsi="IRANSans" w:cs="Times New Roman"/>
                <w:color w:val="444444"/>
                <w:sz w:val="21"/>
                <w:szCs w:val="21"/>
              </w:rPr>
            </w:pPr>
            <w:r w:rsidRPr="00415E59">
              <w:rPr>
                <w:rFonts w:ascii="IRANSans" w:eastAsia="Times New Roman" w:hAnsi="IRANSans" w:cs="Times New Roman"/>
                <w:b/>
                <w:bCs/>
                <w:color w:val="444444"/>
                <w:sz w:val="21"/>
                <w:szCs w:val="21"/>
              </w:rPr>
              <w:t>2030</w:t>
            </w:r>
          </w:p>
        </w:tc>
        <w:tc>
          <w:tcPr>
            <w:tcW w:w="0" w:type="auto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FCF2162" w14:textId="77777777" w:rsidR="00415E59" w:rsidRPr="00415E59" w:rsidRDefault="00415E59" w:rsidP="00415E59">
            <w:pPr>
              <w:spacing w:before="150" w:after="150" w:line="240" w:lineRule="auto"/>
              <w:rPr>
                <w:rFonts w:ascii="IRANSans" w:eastAsia="Times New Roman" w:hAnsi="IRANSans" w:cs="Times New Roman"/>
                <w:color w:val="444444"/>
                <w:sz w:val="21"/>
                <w:szCs w:val="21"/>
              </w:rPr>
            </w:pPr>
            <w:r w:rsidRPr="00415E59">
              <w:rPr>
                <w:rFonts w:ascii="IRANSans" w:eastAsia="Times New Roman" w:hAnsi="IRANSans" w:cs="Times New Roman"/>
                <w:b/>
                <w:bCs/>
                <w:color w:val="444444"/>
                <w:sz w:val="21"/>
                <w:szCs w:val="21"/>
              </w:rPr>
              <w:t>2035</w:t>
            </w:r>
          </w:p>
        </w:tc>
      </w:tr>
      <w:tr w:rsidR="00415E59" w:rsidRPr="00415E59" w14:paraId="726B81D1" w14:textId="77777777" w:rsidTr="00415E59">
        <w:trPr>
          <w:trHeight w:val="285"/>
        </w:trPr>
        <w:tc>
          <w:tcPr>
            <w:tcW w:w="0" w:type="auto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9E6431A" w14:textId="77777777" w:rsidR="00415E59" w:rsidRPr="00415E59" w:rsidRDefault="00415E59" w:rsidP="00415E59">
            <w:pPr>
              <w:spacing w:before="150" w:after="150" w:line="240" w:lineRule="auto"/>
              <w:rPr>
                <w:rFonts w:ascii="IRANSans" w:eastAsia="Times New Roman" w:hAnsi="IRANSans" w:cs="Times New Roman"/>
                <w:color w:val="444444"/>
                <w:sz w:val="21"/>
                <w:szCs w:val="21"/>
              </w:rPr>
            </w:pPr>
            <w:r w:rsidRPr="00415E59">
              <w:rPr>
                <w:rFonts w:ascii="IRANSans" w:eastAsia="Times New Roman" w:hAnsi="IRANSans" w:cs="Times New Roman"/>
                <w:color w:val="444444"/>
                <w:sz w:val="21"/>
                <w:szCs w:val="21"/>
              </w:rPr>
              <w:t>Wheat</w:t>
            </w:r>
          </w:p>
        </w:tc>
        <w:tc>
          <w:tcPr>
            <w:tcW w:w="0" w:type="auto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1A902E1" w14:textId="77777777" w:rsidR="00415E59" w:rsidRPr="00415E59" w:rsidRDefault="00415E59" w:rsidP="00415E59">
            <w:pPr>
              <w:spacing w:before="150" w:after="150" w:line="240" w:lineRule="auto"/>
              <w:rPr>
                <w:rFonts w:ascii="IRANSans" w:eastAsia="Times New Roman" w:hAnsi="IRANSans" w:cs="Times New Roman"/>
                <w:color w:val="444444"/>
                <w:sz w:val="21"/>
                <w:szCs w:val="21"/>
              </w:rPr>
            </w:pPr>
            <w:r w:rsidRPr="00415E59">
              <w:rPr>
                <w:rFonts w:ascii="IRANSans" w:eastAsia="Times New Roman" w:hAnsi="IRANSans" w:cs="Times New Roman"/>
                <w:color w:val="444444"/>
                <w:sz w:val="21"/>
                <w:szCs w:val="21"/>
              </w:rPr>
              <w:t>100</w:t>
            </w:r>
          </w:p>
        </w:tc>
        <w:tc>
          <w:tcPr>
            <w:tcW w:w="0" w:type="auto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BE041B0" w14:textId="77777777" w:rsidR="00415E59" w:rsidRPr="00415E59" w:rsidRDefault="00415E59" w:rsidP="00415E59">
            <w:pPr>
              <w:spacing w:before="150" w:after="150" w:line="240" w:lineRule="auto"/>
              <w:rPr>
                <w:rFonts w:ascii="IRANSans" w:eastAsia="Times New Roman" w:hAnsi="IRANSans" w:cs="Times New Roman"/>
                <w:color w:val="444444"/>
                <w:sz w:val="21"/>
                <w:szCs w:val="21"/>
              </w:rPr>
            </w:pPr>
            <w:r w:rsidRPr="00415E59">
              <w:rPr>
                <w:rFonts w:ascii="IRANSans" w:eastAsia="Times New Roman" w:hAnsi="IRANSans" w:cs="Times New Roman"/>
                <w:color w:val="444444"/>
                <w:sz w:val="21"/>
                <w:szCs w:val="21"/>
              </w:rPr>
              <w:t>105</w:t>
            </w:r>
          </w:p>
        </w:tc>
        <w:tc>
          <w:tcPr>
            <w:tcW w:w="0" w:type="auto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544CF83" w14:textId="77777777" w:rsidR="00415E59" w:rsidRPr="00415E59" w:rsidRDefault="00415E59" w:rsidP="00415E59">
            <w:pPr>
              <w:spacing w:before="150" w:after="150" w:line="240" w:lineRule="auto"/>
              <w:rPr>
                <w:rFonts w:ascii="IRANSans" w:eastAsia="Times New Roman" w:hAnsi="IRANSans" w:cs="Times New Roman"/>
                <w:color w:val="444444"/>
                <w:sz w:val="21"/>
                <w:szCs w:val="21"/>
              </w:rPr>
            </w:pPr>
            <w:r w:rsidRPr="00415E59">
              <w:rPr>
                <w:rFonts w:ascii="IRANSans" w:eastAsia="Times New Roman" w:hAnsi="IRANSans" w:cs="Times New Roman"/>
                <w:color w:val="444444"/>
                <w:sz w:val="21"/>
                <w:szCs w:val="21"/>
              </w:rPr>
              <w:t>107</w:t>
            </w:r>
          </w:p>
        </w:tc>
        <w:tc>
          <w:tcPr>
            <w:tcW w:w="0" w:type="auto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BD98E82" w14:textId="77777777" w:rsidR="00415E59" w:rsidRPr="00415E59" w:rsidRDefault="00415E59" w:rsidP="00415E59">
            <w:pPr>
              <w:spacing w:before="150" w:after="150" w:line="240" w:lineRule="auto"/>
              <w:rPr>
                <w:rFonts w:ascii="IRANSans" w:eastAsia="Times New Roman" w:hAnsi="IRANSans" w:cs="Times New Roman"/>
                <w:color w:val="444444"/>
                <w:sz w:val="21"/>
                <w:szCs w:val="21"/>
              </w:rPr>
            </w:pPr>
            <w:r w:rsidRPr="00415E59">
              <w:rPr>
                <w:rFonts w:ascii="IRANSans" w:eastAsia="Times New Roman" w:hAnsi="IRANSans" w:cs="Times New Roman"/>
                <w:color w:val="444444"/>
                <w:sz w:val="21"/>
                <w:szCs w:val="21"/>
              </w:rPr>
              <w:t>108</w:t>
            </w:r>
          </w:p>
        </w:tc>
        <w:tc>
          <w:tcPr>
            <w:tcW w:w="0" w:type="auto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43CFABA" w14:textId="77777777" w:rsidR="00415E59" w:rsidRPr="00415E59" w:rsidRDefault="00415E59" w:rsidP="00415E59">
            <w:pPr>
              <w:spacing w:before="150" w:after="150" w:line="240" w:lineRule="auto"/>
              <w:rPr>
                <w:rFonts w:ascii="IRANSans" w:eastAsia="Times New Roman" w:hAnsi="IRANSans" w:cs="Times New Roman"/>
                <w:color w:val="444444"/>
                <w:sz w:val="21"/>
                <w:szCs w:val="21"/>
              </w:rPr>
            </w:pPr>
            <w:r w:rsidRPr="00415E59">
              <w:rPr>
                <w:rFonts w:ascii="IRANSans" w:eastAsia="Times New Roman" w:hAnsi="IRANSans" w:cs="Times New Roman"/>
                <w:color w:val="444444"/>
                <w:sz w:val="21"/>
                <w:szCs w:val="21"/>
              </w:rPr>
              <w:t>110</w:t>
            </w:r>
          </w:p>
        </w:tc>
      </w:tr>
      <w:tr w:rsidR="00415E59" w:rsidRPr="00415E59" w14:paraId="01D6B416" w14:textId="77777777" w:rsidTr="00415E59">
        <w:trPr>
          <w:trHeight w:val="285"/>
        </w:trPr>
        <w:tc>
          <w:tcPr>
            <w:tcW w:w="0" w:type="auto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1601D5F" w14:textId="77777777" w:rsidR="00415E59" w:rsidRPr="00415E59" w:rsidRDefault="00415E59" w:rsidP="00415E59">
            <w:pPr>
              <w:spacing w:before="150" w:after="150" w:line="240" w:lineRule="auto"/>
              <w:rPr>
                <w:rFonts w:ascii="IRANSans" w:eastAsia="Times New Roman" w:hAnsi="IRANSans" w:cs="Times New Roman"/>
                <w:color w:val="444444"/>
                <w:sz w:val="21"/>
                <w:szCs w:val="21"/>
              </w:rPr>
            </w:pPr>
            <w:r w:rsidRPr="00415E59">
              <w:rPr>
                <w:rFonts w:ascii="IRANSans" w:eastAsia="Times New Roman" w:hAnsi="IRANSans" w:cs="Times New Roman"/>
                <w:color w:val="444444"/>
                <w:sz w:val="21"/>
                <w:szCs w:val="21"/>
              </w:rPr>
              <w:t>Barley</w:t>
            </w:r>
          </w:p>
        </w:tc>
        <w:tc>
          <w:tcPr>
            <w:tcW w:w="0" w:type="auto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F539575" w14:textId="77777777" w:rsidR="00415E59" w:rsidRPr="00415E59" w:rsidRDefault="00415E59" w:rsidP="00415E59">
            <w:pPr>
              <w:spacing w:before="150" w:after="150" w:line="240" w:lineRule="auto"/>
              <w:rPr>
                <w:rFonts w:ascii="IRANSans" w:eastAsia="Times New Roman" w:hAnsi="IRANSans" w:cs="Times New Roman"/>
                <w:color w:val="444444"/>
                <w:sz w:val="21"/>
                <w:szCs w:val="21"/>
              </w:rPr>
            </w:pPr>
            <w:r w:rsidRPr="00415E59">
              <w:rPr>
                <w:rFonts w:ascii="IRANSans" w:eastAsia="Times New Roman" w:hAnsi="IRANSans" w:cs="Times New Roman"/>
                <w:color w:val="444444"/>
                <w:sz w:val="21"/>
                <w:szCs w:val="21"/>
              </w:rPr>
              <w:t>50</w:t>
            </w:r>
          </w:p>
        </w:tc>
        <w:tc>
          <w:tcPr>
            <w:tcW w:w="0" w:type="auto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499A270" w14:textId="77777777" w:rsidR="00415E59" w:rsidRPr="00415E59" w:rsidRDefault="00415E59" w:rsidP="00415E59">
            <w:pPr>
              <w:spacing w:before="150" w:after="150" w:line="240" w:lineRule="auto"/>
              <w:rPr>
                <w:rFonts w:ascii="IRANSans" w:eastAsia="Times New Roman" w:hAnsi="IRANSans" w:cs="Times New Roman"/>
                <w:color w:val="444444"/>
                <w:sz w:val="21"/>
                <w:szCs w:val="21"/>
              </w:rPr>
            </w:pPr>
            <w:r w:rsidRPr="00415E59">
              <w:rPr>
                <w:rFonts w:ascii="IRANSans" w:eastAsia="Times New Roman" w:hAnsi="IRANSans" w:cs="Times New Roman"/>
                <w:color w:val="444444"/>
                <w:sz w:val="21"/>
                <w:szCs w:val="21"/>
              </w:rPr>
              <w:t>70</w:t>
            </w:r>
          </w:p>
        </w:tc>
        <w:tc>
          <w:tcPr>
            <w:tcW w:w="0" w:type="auto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4F9831F" w14:textId="77777777" w:rsidR="00415E59" w:rsidRPr="00415E59" w:rsidRDefault="00415E59" w:rsidP="00415E59">
            <w:pPr>
              <w:spacing w:before="150" w:after="150" w:line="240" w:lineRule="auto"/>
              <w:rPr>
                <w:rFonts w:ascii="IRANSans" w:eastAsia="Times New Roman" w:hAnsi="IRANSans" w:cs="Times New Roman"/>
                <w:color w:val="444444"/>
                <w:sz w:val="21"/>
                <w:szCs w:val="21"/>
              </w:rPr>
            </w:pPr>
            <w:r w:rsidRPr="00415E59">
              <w:rPr>
                <w:rFonts w:ascii="IRANSans" w:eastAsia="Times New Roman" w:hAnsi="IRANSans" w:cs="Times New Roman"/>
                <w:color w:val="444444"/>
                <w:sz w:val="21"/>
                <w:szCs w:val="21"/>
              </w:rPr>
              <w:t>80</w:t>
            </w:r>
          </w:p>
        </w:tc>
        <w:tc>
          <w:tcPr>
            <w:tcW w:w="0" w:type="auto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3280D57" w14:textId="77777777" w:rsidR="00415E59" w:rsidRPr="00415E59" w:rsidRDefault="00415E59" w:rsidP="00415E59">
            <w:pPr>
              <w:spacing w:before="150" w:after="150" w:line="240" w:lineRule="auto"/>
              <w:rPr>
                <w:rFonts w:ascii="IRANSans" w:eastAsia="Times New Roman" w:hAnsi="IRANSans" w:cs="Times New Roman"/>
                <w:color w:val="444444"/>
                <w:sz w:val="21"/>
                <w:szCs w:val="21"/>
              </w:rPr>
            </w:pPr>
            <w:r w:rsidRPr="00415E59">
              <w:rPr>
                <w:rFonts w:ascii="IRANSans" w:eastAsia="Times New Roman" w:hAnsi="IRANSans" w:cs="Times New Roman"/>
                <w:color w:val="444444"/>
                <w:sz w:val="21"/>
                <w:szCs w:val="21"/>
              </w:rPr>
              <w:t>90</w:t>
            </w:r>
          </w:p>
        </w:tc>
        <w:tc>
          <w:tcPr>
            <w:tcW w:w="0" w:type="auto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2946440" w14:textId="77777777" w:rsidR="00415E59" w:rsidRPr="00415E59" w:rsidRDefault="00415E59" w:rsidP="00415E59">
            <w:pPr>
              <w:spacing w:before="150" w:after="150" w:line="240" w:lineRule="auto"/>
              <w:rPr>
                <w:rFonts w:ascii="IRANSans" w:eastAsia="Times New Roman" w:hAnsi="IRANSans" w:cs="Times New Roman"/>
                <w:color w:val="444444"/>
                <w:sz w:val="21"/>
                <w:szCs w:val="21"/>
              </w:rPr>
            </w:pPr>
            <w:r w:rsidRPr="00415E59">
              <w:rPr>
                <w:rFonts w:ascii="IRANSans" w:eastAsia="Times New Roman" w:hAnsi="IRANSans" w:cs="Times New Roman"/>
                <w:color w:val="444444"/>
                <w:sz w:val="21"/>
                <w:szCs w:val="21"/>
              </w:rPr>
              <w:t>100</w:t>
            </w:r>
          </w:p>
        </w:tc>
      </w:tr>
      <w:tr w:rsidR="00415E59" w:rsidRPr="00415E59" w14:paraId="017C5D68" w14:textId="77777777" w:rsidTr="00415E59">
        <w:trPr>
          <w:trHeight w:val="285"/>
        </w:trPr>
        <w:tc>
          <w:tcPr>
            <w:tcW w:w="0" w:type="auto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4C76964" w14:textId="77777777" w:rsidR="00415E59" w:rsidRPr="00415E59" w:rsidRDefault="00415E59" w:rsidP="00415E59">
            <w:pPr>
              <w:spacing w:before="150" w:after="150" w:line="240" w:lineRule="auto"/>
              <w:rPr>
                <w:rFonts w:ascii="IRANSans" w:eastAsia="Times New Roman" w:hAnsi="IRANSans" w:cs="Times New Roman"/>
                <w:color w:val="444444"/>
                <w:sz w:val="21"/>
                <w:szCs w:val="21"/>
              </w:rPr>
            </w:pPr>
            <w:r w:rsidRPr="00415E59">
              <w:rPr>
                <w:rFonts w:ascii="IRANSans" w:eastAsia="Times New Roman" w:hAnsi="IRANSans" w:cs="Times New Roman"/>
                <w:color w:val="444444"/>
                <w:sz w:val="21"/>
                <w:szCs w:val="21"/>
              </w:rPr>
              <w:t>Maize</w:t>
            </w:r>
          </w:p>
        </w:tc>
        <w:tc>
          <w:tcPr>
            <w:tcW w:w="0" w:type="auto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122DA0E" w14:textId="77777777" w:rsidR="00415E59" w:rsidRPr="00415E59" w:rsidRDefault="00415E59" w:rsidP="00415E59">
            <w:pPr>
              <w:spacing w:before="150" w:after="150" w:line="240" w:lineRule="auto"/>
              <w:rPr>
                <w:rFonts w:ascii="IRANSans" w:eastAsia="Times New Roman" w:hAnsi="IRANSans" w:cs="Times New Roman"/>
                <w:color w:val="444444"/>
                <w:sz w:val="21"/>
                <w:szCs w:val="21"/>
              </w:rPr>
            </w:pPr>
            <w:r w:rsidRPr="00415E59">
              <w:rPr>
                <w:rFonts w:ascii="IRANSans" w:eastAsia="Times New Roman" w:hAnsi="IRANSans" w:cs="Times New Roman"/>
                <w:color w:val="444444"/>
                <w:sz w:val="21"/>
                <w:szCs w:val="21"/>
              </w:rPr>
              <w:t>34</w:t>
            </w:r>
          </w:p>
        </w:tc>
        <w:tc>
          <w:tcPr>
            <w:tcW w:w="0" w:type="auto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1140276" w14:textId="77777777" w:rsidR="00415E59" w:rsidRPr="00415E59" w:rsidRDefault="00415E59" w:rsidP="00415E59">
            <w:pPr>
              <w:spacing w:before="150" w:after="150" w:line="240" w:lineRule="auto"/>
              <w:rPr>
                <w:rFonts w:ascii="IRANSans" w:eastAsia="Times New Roman" w:hAnsi="IRANSans" w:cs="Times New Roman"/>
                <w:color w:val="444444"/>
                <w:sz w:val="21"/>
                <w:szCs w:val="21"/>
              </w:rPr>
            </w:pPr>
            <w:r w:rsidRPr="00415E59">
              <w:rPr>
                <w:rFonts w:ascii="IRANSans" w:eastAsia="Times New Roman" w:hAnsi="IRANSans" w:cs="Times New Roman"/>
                <w:color w:val="444444"/>
                <w:sz w:val="21"/>
                <w:szCs w:val="21"/>
              </w:rPr>
              <w:t>34.5</w:t>
            </w:r>
          </w:p>
        </w:tc>
        <w:tc>
          <w:tcPr>
            <w:tcW w:w="0" w:type="auto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7AF2542" w14:textId="77777777" w:rsidR="00415E59" w:rsidRPr="00415E59" w:rsidRDefault="00415E59" w:rsidP="00415E59">
            <w:pPr>
              <w:spacing w:before="150" w:after="150" w:line="240" w:lineRule="auto"/>
              <w:rPr>
                <w:rFonts w:ascii="IRANSans" w:eastAsia="Times New Roman" w:hAnsi="IRANSans" w:cs="Times New Roman"/>
                <w:color w:val="444444"/>
                <w:sz w:val="21"/>
                <w:szCs w:val="21"/>
              </w:rPr>
            </w:pPr>
            <w:r w:rsidRPr="00415E59">
              <w:rPr>
                <w:rFonts w:ascii="IRANSans" w:eastAsia="Times New Roman" w:hAnsi="IRANSans" w:cs="Times New Roman"/>
                <w:color w:val="444444"/>
                <w:sz w:val="21"/>
                <w:szCs w:val="21"/>
              </w:rPr>
              <w:t>34.5</w:t>
            </w:r>
          </w:p>
        </w:tc>
        <w:tc>
          <w:tcPr>
            <w:tcW w:w="0" w:type="auto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5353E41" w14:textId="77777777" w:rsidR="00415E59" w:rsidRPr="00415E59" w:rsidRDefault="00415E59" w:rsidP="00415E59">
            <w:pPr>
              <w:spacing w:before="150" w:after="150" w:line="240" w:lineRule="auto"/>
              <w:rPr>
                <w:rFonts w:ascii="IRANSans" w:eastAsia="Times New Roman" w:hAnsi="IRANSans" w:cs="Times New Roman"/>
                <w:color w:val="444444"/>
                <w:sz w:val="21"/>
                <w:szCs w:val="21"/>
              </w:rPr>
            </w:pPr>
            <w:r w:rsidRPr="00415E59">
              <w:rPr>
                <w:rFonts w:ascii="IRANSans" w:eastAsia="Times New Roman" w:hAnsi="IRANSans" w:cs="Times New Roman"/>
                <w:color w:val="444444"/>
                <w:sz w:val="21"/>
                <w:szCs w:val="21"/>
              </w:rPr>
              <w:t>35</w:t>
            </w:r>
          </w:p>
        </w:tc>
        <w:tc>
          <w:tcPr>
            <w:tcW w:w="0" w:type="auto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6A20A92" w14:textId="77777777" w:rsidR="00415E59" w:rsidRPr="00415E59" w:rsidRDefault="00415E59" w:rsidP="00415E59">
            <w:pPr>
              <w:spacing w:before="150" w:after="150" w:line="240" w:lineRule="auto"/>
              <w:rPr>
                <w:rFonts w:ascii="IRANSans" w:eastAsia="Times New Roman" w:hAnsi="IRANSans" w:cs="Times New Roman"/>
                <w:color w:val="444444"/>
                <w:sz w:val="21"/>
                <w:szCs w:val="21"/>
              </w:rPr>
            </w:pPr>
            <w:r w:rsidRPr="00415E59">
              <w:rPr>
                <w:rFonts w:ascii="IRANSans" w:eastAsia="Times New Roman" w:hAnsi="IRANSans" w:cs="Times New Roman"/>
                <w:color w:val="444444"/>
                <w:sz w:val="21"/>
                <w:szCs w:val="21"/>
              </w:rPr>
              <w:t>35</w:t>
            </w:r>
          </w:p>
        </w:tc>
      </w:tr>
      <w:tr w:rsidR="00415E59" w:rsidRPr="00415E59" w14:paraId="2308E399" w14:textId="77777777" w:rsidTr="00415E59">
        <w:trPr>
          <w:trHeight w:val="285"/>
        </w:trPr>
        <w:tc>
          <w:tcPr>
            <w:tcW w:w="0" w:type="auto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B181482" w14:textId="77777777" w:rsidR="00415E59" w:rsidRPr="00415E59" w:rsidRDefault="00415E59" w:rsidP="00415E59">
            <w:pPr>
              <w:spacing w:before="150" w:after="150" w:line="240" w:lineRule="auto"/>
              <w:rPr>
                <w:rFonts w:ascii="IRANSans" w:eastAsia="Times New Roman" w:hAnsi="IRANSans" w:cs="Times New Roman"/>
                <w:color w:val="444444"/>
                <w:sz w:val="21"/>
                <w:szCs w:val="21"/>
              </w:rPr>
            </w:pPr>
            <w:r w:rsidRPr="00415E59">
              <w:rPr>
                <w:rFonts w:ascii="IRANSans" w:eastAsia="Times New Roman" w:hAnsi="IRANSans" w:cs="Times New Roman"/>
                <w:color w:val="444444"/>
                <w:sz w:val="21"/>
                <w:szCs w:val="21"/>
              </w:rPr>
              <w:t>Rice</w:t>
            </w:r>
          </w:p>
        </w:tc>
        <w:tc>
          <w:tcPr>
            <w:tcW w:w="0" w:type="auto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5D77BC6" w14:textId="77777777" w:rsidR="00415E59" w:rsidRPr="00415E59" w:rsidRDefault="00415E59" w:rsidP="00415E59">
            <w:pPr>
              <w:spacing w:before="150" w:after="150" w:line="240" w:lineRule="auto"/>
              <w:rPr>
                <w:rFonts w:ascii="IRANSans" w:eastAsia="Times New Roman" w:hAnsi="IRANSans" w:cs="Times New Roman"/>
                <w:color w:val="444444"/>
                <w:sz w:val="21"/>
                <w:szCs w:val="21"/>
              </w:rPr>
            </w:pPr>
            <w:r w:rsidRPr="00415E59">
              <w:rPr>
                <w:rFonts w:ascii="IRANSans" w:eastAsia="Times New Roman" w:hAnsi="IRANSans" w:cs="Times New Roman"/>
                <w:color w:val="444444"/>
                <w:sz w:val="21"/>
                <w:szCs w:val="21"/>
              </w:rPr>
              <w:t>24.7</w:t>
            </w:r>
          </w:p>
        </w:tc>
        <w:tc>
          <w:tcPr>
            <w:tcW w:w="0" w:type="auto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6B410EB" w14:textId="77777777" w:rsidR="00415E59" w:rsidRPr="00415E59" w:rsidRDefault="00415E59" w:rsidP="00415E59">
            <w:pPr>
              <w:spacing w:before="150" w:after="150" w:line="240" w:lineRule="auto"/>
              <w:rPr>
                <w:rFonts w:ascii="IRANSans" w:eastAsia="Times New Roman" w:hAnsi="IRANSans" w:cs="Times New Roman"/>
                <w:color w:val="444444"/>
                <w:sz w:val="21"/>
                <w:szCs w:val="21"/>
              </w:rPr>
            </w:pPr>
            <w:r w:rsidRPr="00415E59">
              <w:rPr>
                <w:rFonts w:ascii="IRANSans" w:eastAsia="Times New Roman" w:hAnsi="IRANSans" w:cs="Times New Roman"/>
                <w:color w:val="444444"/>
                <w:sz w:val="21"/>
                <w:szCs w:val="21"/>
              </w:rPr>
              <w:t>24.3</w:t>
            </w:r>
          </w:p>
        </w:tc>
        <w:tc>
          <w:tcPr>
            <w:tcW w:w="0" w:type="auto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4F9C91F" w14:textId="77777777" w:rsidR="00415E59" w:rsidRPr="00415E59" w:rsidRDefault="00415E59" w:rsidP="00415E59">
            <w:pPr>
              <w:spacing w:before="150" w:after="150" w:line="240" w:lineRule="auto"/>
              <w:rPr>
                <w:rFonts w:ascii="IRANSans" w:eastAsia="Times New Roman" w:hAnsi="IRANSans" w:cs="Times New Roman"/>
                <w:color w:val="444444"/>
                <w:sz w:val="21"/>
                <w:szCs w:val="21"/>
              </w:rPr>
            </w:pPr>
            <w:r w:rsidRPr="00415E59">
              <w:rPr>
                <w:rFonts w:ascii="IRANSans" w:eastAsia="Times New Roman" w:hAnsi="IRANSans" w:cs="Times New Roman"/>
                <w:color w:val="444444"/>
                <w:sz w:val="21"/>
                <w:szCs w:val="21"/>
              </w:rPr>
              <w:t>24.5</w:t>
            </w:r>
          </w:p>
        </w:tc>
        <w:tc>
          <w:tcPr>
            <w:tcW w:w="0" w:type="auto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DA57FD4" w14:textId="77777777" w:rsidR="00415E59" w:rsidRPr="00415E59" w:rsidRDefault="00415E59" w:rsidP="00415E59">
            <w:pPr>
              <w:spacing w:before="150" w:after="150" w:line="240" w:lineRule="auto"/>
              <w:rPr>
                <w:rFonts w:ascii="IRANSans" w:eastAsia="Times New Roman" w:hAnsi="IRANSans" w:cs="Times New Roman"/>
                <w:color w:val="444444"/>
                <w:sz w:val="21"/>
                <w:szCs w:val="21"/>
              </w:rPr>
            </w:pPr>
            <w:r w:rsidRPr="00415E59">
              <w:rPr>
                <w:rFonts w:ascii="IRANSans" w:eastAsia="Times New Roman" w:hAnsi="IRANSans" w:cs="Times New Roman"/>
                <w:color w:val="444444"/>
                <w:sz w:val="21"/>
                <w:szCs w:val="21"/>
              </w:rPr>
              <w:t>25</w:t>
            </w:r>
          </w:p>
        </w:tc>
        <w:tc>
          <w:tcPr>
            <w:tcW w:w="0" w:type="auto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125D27E" w14:textId="77777777" w:rsidR="00415E59" w:rsidRPr="00415E59" w:rsidRDefault="00415E59" w:rsidP="00415E59">
            <w:pPr>
              <w:spacing w:before="150" w:after="150" w:line="240" w:lineRule="auto"/>
              <w:rPr>
                <w:rFonts w:ascii="IRANSans" w:eastAsia="Times New Roman" w:hAnsi="IRANSans" w:cs="Times New Roman"/>
                <w:color w:val="444444"/>
                <w:sz w:val="21"/>
                <w:szCs w:val="21"/>
              </w:rPr>
            </w:pPr>
            <w:r w:rsidRPr="00415E59">
              <w:rPr>
                <w:rFonts w:ascii="IRANSans" w:eastAsia="Times New Roman" w:hAnsi="IRANSans" w:cs="Times New Roman"/>
                <w:color w:val="444444"/>
                <w:sz w:val="21"/>
                <w:szCs w:val="21"/>
              </w:rPr>
              <w:t>25.5</w:t>
            </w:r>
          </w:p>
        </w:tc>
      </w:tr>
    </w:tbl>
    <w:p w14:paraId="2710246D" w14:textId="63E37BA1" w:rsidR="00415E59" w:rsidRDefault="00415E59" w:rsidP="00415E59">
      <w:pPr>
        <w:pBdr>
          <w:bottom w:val="single" w:sz="6" w:space="1" w:color="auto"/>
        </w:pBdr>
        <w:shd w:val="clear" w:color="auto" w:fill="FFFFFF"/>
        <w:spacing w:after="150" w:line="240" w:lineRule="auto"/>
        <w:rPr>
          <w:rFonts w:ascii="IRANSans" w:eastAsia="Times New Roman" w:hAnsi="IRANSans" w:cs="Times New Roman"/>
          <w:color w:val="444444"/>
          <w:sz w:val="21"/>
          <w:szCs w:val="21"/>
        </w:rPr>
      </w:pPr>
      <w:r w:rsidRPr="00415E59">
        <w:rPr>
          <w:rFonts w:ascii="IRANSans" w:eastAsia="Times New Roman" w:hAnsi="IRANSans" w:cs="Times New Roman"/>
          <w:color w:val="444444"/>
          <w:sz w:val="21"/>
          <w:szCs w:val="21"/>
        </w:rPr>
        <w:t>The quantities shown are in million metric tons.</w:t>
      </w:r>
    </w:p>
    <w:p w14:paraId="5EBBC25C" w14:textId="641C1ADC" w:rsidR="00415E59" w:rsidRDefault="00415E59" w:rsidP="00415E59">
      <w:pPr>
        <w:shd w:val="clear" w:color="auto" w:fill="FFFFFF"/>
        <w:spacing w:after="150" w:line="240" w:lineRule="auto"/>
        <w:rPr>
          <w:rFonts w:ascii="IRANSans" w:eastAsia="Times New Roman" w:hAnsi="IRANSans" w:cs="Times New Roman"/>
          <w:color w:val="444444"/>
          <w:sz w:val="21"/>
          <w:szCs w:val="21"/>
        </w:rPr>
      </w:pPr>
    </w:p>
    <w:p w14:paraId="253F6927" w14:textId="5FD896DB" w:rsidR="00415E59" w:rsidRDefault="00156B80" w:rsidP="00415E59">
      <w:pPr>
        <w:shd w:val="clear" w:color="auto" w:fill="FFFFFF"/>
        <w:spacing w:after="150" w:line="240" w:lineRule="auto"/>
        <w:rPr>
          <w:rFonts w:ascii="IRANSans" w:eastAsia="Times New Roman" w:hAnsi="IRANSans" w:cs="Times New Roman"/>
          <w:color w:val="444444"/>
          <w:sz w:val="21"/>
          <w:szCs w:val="21"/>
          <w:lang w:bidi="fa-IR"/>
        </w:rPr>
      </w:pPr>
      <w:r>
        <w:rPr>
          <w:rFonts w:ascii="IRANSans" w:eastAsia="Times New Roman" w:hAnsi="IRANSans" w:cs="Times New Roman"/>
          <w:color w:val="444444"/>
          <w:sz w:val="21"/>
          <w:szCs w:val="21"/>
        </w:rPr>
        <w:t>The table compares the production of grains,</w:t>
      </w:r>
      <w:r w:rsidRPr="00156B80">
        <w:rPr>
          <w:rFonts w:ascii="IRANSans" w:eastAsia="Times New Roman" w:hAnsi="IRANSans" w:cs="Times New Roman"/>
          <w:color w:val="444444"/>
          <w:sz w:val="21"/>
          <w:szCs w:val="21"/>
        </w:rPr>
        <w:t xml:space="preserve"> measured in million metric tons</w:t>
      </w:r>
      <w:r>
        <w:rPr>
          <w:rFonts w:ascii="IRANSans" w:eastAsia="Times New Roman" w:hAnsi="IRANSans" w:cs="Times New Roman"/>
          <w:color w:val="444444"/>
          <w:sz w:val="21"/>
          <w:szCs w:val="21"/>
        </w:rPr>
        <w:t xml:space="preserve">, every five years, </w:t>
      </w:r>
      <w:r>
        <w:rPr>
          <w:rFonts w:ascii="IRANSans" w:eastAsia="Times New Roman" w:hAnsi="IRANSans" w:cs="Times New Roman"/>
          <w:color w:val="444444"/>
          <w:sz w:val="21"/>
          <w:szCs w:val="21"/>
          <w:lang w:bidi="fa-IR"/>
        </w:rPr>
        <w:t>in the years 2015 to 2035</w:t>
      </w:r>
      <w:r w:rsidR="00E66440">
        <w:rPr>
          <w:rFonts w:ascii="IRANSans" w:eastAsia="Times New Roman" w:hAnsi="IRANSans" w:cs="Times New Roman"/>
          <w:color w:val="444444"/>
          <w:sz w:val="21"/>
          <w:szCs w:val="21"/>
          <w:lang w:bidi="fa-IR"/>
        </w:rPr>
        <w:t>.</w:t>
      </w:r>
    </w:p>
    <w:p w14:paraId="0136C181" w14:textId="4EBEB5B0" w:rsidR="00357FC9" w:rsidRDefault="00357FC9" w:rsidP="00A00E04">
      <w:pPr>
        <w:shd w:val="clear" w:color="auto" w:fill="FFFFFF"/>
        <w:spacing w:after="150" w:line="240" w:lineRule="auto"/>
        <w:rPr>
          <w:rFonts w:ascii="IRANSans" w:eastAsia="Times New Roman" w:hAnsi="IRANSans" w:cs="Times New Roman"/>
          <w:color w:val="444444"/>
          <w:sz w:val="21"/>
          <w:szCs w:val="21"/>
          <w:lang w:bidi="fa-IR"/>
        </w:rPr>
      </w:pPr>
      <w:r w:rsidRPr="00357FC9">
        <w:rPr>
          <w:rFonts w:ascii="IRANSans" w:eastAsia="Times New Roman" w:hAnsi="IRANSans" w:cs="Times New Roman"/>
          <w:color w:val="444444"/>
          <w:sz w:val="21"/>
          <w:szCs w:val="21"/>
          <w:lang w:bidi="fa-IR"/>
        </w:rPr>
        <w:t>It is noticeable that, according to the amount of the table, wheat and Barely are the most popular grains during the recorded time, and also, their measurements have a constant rise. By contrast, Maize and Rise are less popular grains and their production has not reasonably risen during the years 2015 to 2035.</w:t>
      </w:r>
    </w:p>
    <w:p w14:paraId="20246987" w14:textId="0125D4AC" w:rsidR="009A6A48" w:rsidRDefault="00A00E04" w:rsidP="009A6A48">
      <w:pPr>
        <w:shd w:val="clear" w:color="auto" w:fill="FFFFFF"/>
        <w:spacing w:after="150" w:line="240" w:lineRule="auto"/>
        <w:rPr>
          <w:rFonts w:ascii="IRANSans" w:eastAsia="Times New Roman" w:hAnsi="IRANSans" w:cs="Times New Roman"/>
          <w:color w:val="444444"/>
          <w:sz w:val="21"/>
          <w:szCs w:val="21"/>
          <w:lang w:bidi="fa-IR"/>
        </w:rPr>
      </w:pPr>
      <w:r>
        <w:rPr>
          <w:rFonts w:ascii="IRANSans" w:eastAsia="Times New Roman" w:hAnsi="IRANSans" w:cs="Times New Roman"/>
          <w:color w:val="444444"/>
          <w:sz w:val="21"/>
          <w:szCs w:val="21"/>
          <w:lang w:bidi="fa-IR"/>
        </w:rPr>
        <w:t>In 2015, 24.7 million metric to</w:t>
      </w:r>
      <w:r w:rsidR="005F650C">
        <w:rPr>
          <w:rFonts w:ascii="IRANSans" w:eastAsia="Times New Roman" w:hAnsi="IRANSans" w:cs="Times New Roman"/>
          <w:color w:val="444444"/>
          <w:sz w:val="21"/>
          <w:szCs w:val="21"/>
          <w:lang w:bidi="fa-IR"/>
        </w:rPr>
        <w:t xml:space="preserve">ns rice </w:t>
      </w:r>
      <w:r w:rsidR="00357FC9">
        <w:rPr>
          <w:rFonts w:ascii="IRANSans" w:eastAsia="Times New Roman" w:hAnsi="IRANSans" w:cs="Times New Roman"/>
          <w:color w:val="444444"/>
          <w:sz w:val="21"/>
          <w:szCs w:val="21"/>
          <w:lang w:bidi="fa-IR"/>
        </w:rPr>
        <w:t xml:space="preserve">produced </w:t>
      </w:r>
      <w:r w:rsidR="00CA5B01">
        <w:rPr>
          <w:rFonts w:ascii="IRANSans" w:eastAsia="Times New Roman" w:hAnsi="IRANSans" w:cs="Times New Roman"/>
          <w:color w:val="444444"/>
          <w:sz w:val="21"/>
          <w:szCs w:val="21"/>
          <w:lang w:bidi="fa-IR"/>
        </w:rPr>
        <w:t>but</w:t>
      </w:r>
      <w:r w:rsidR="009A6A48">
        <w:rPr>
          <w:rFonts w:ascii="IRANSans" w:eastAsia="Times New Roman" w:hAnsi="IRANSans" w:cs="Times New Roman"/>
          <w:color w:val="444444"/>
          <w:sz w:val="21"/>
          <w:szCs w:val="21"/>
          <w:lang w:bidi="fa-IR"/>
        </w:rPr>
        <w:t xml:space="preserve"> their production dropped</w:t>
      </w:r>
      <w:r w:rsidR="00CA5B01">
        <w:rPr>
          <w:rFonts w:ascii="IRANSans" w:eastAsia="Times New Roman" w:hAnsi="IRANSans" w:cs="Times New Roman"/>
          <w:color w:val="444444"/>
          <w:sz w:val="21"/>
          <w:szCs w:val="21"/>
          <w:lang w:bidi="fa-IR"/>
        </w:rPr>
        <w:t xml:space="preserve"> into 24.3 MMT</w:t>
      </w:r>
      <w:r w:rsidR="009A6A48">
        <w:rPr>
          <w:rFonts w:ascii="IRANSans" w:eastAsia="Times New Roman" w:hAnsi="IRANSans" w:cs="Times New Roman"/>
          <w:color w:val="444444"/>
          <w:sz w:val="21"/>
          <w:szCs w:val="21"/>
          <w:lang w:bidi="fa-IR"/>
        </w:rPr>
        <w:t xml:space="preserve"> on</w:t>
      </w:r>
      <w:r w:rsidR="007A00DD">
        <w:rPr>
          <w:rFonts w:ascii="IRANSans" w:eastAsia="Times New Roman" w:hAnsi="IRANSans" w:cs="Times New Roman"/>
          <w:color w:val="444444"/>
          <w:sz w:val="21"/>
          <w:szCs w:val="21"/>
          <w:lang w:bidi="fa-IR"/>
        </w:rPr>
        <w:t xml:space="preserve"> </w:t>
      </w:r>
      <w:r w:rsidR="009A6A48">
        <w:rPr>
          <w:rFonts w:ascii="IRANSans" w:eastAsia="Times New Roman" w:hAnsi="IRANSans" w:cs="Times New Roman"/>
          <w:color w:val="444444"/>
          <w:sz w:val="21"/>
          <w:szCs w:val="21"/>
          <w:lang w:bidi="fa-IR"/>
        </w:rPr>
        <w:t xml:space="preserve">2020 minimally. Plus, that measurements </w:t>
      </w:r>
      <w:r w:rsidR="00A50F0D">
        <w:rPr>
          <w:rFonts w:ascii="IRANSans" w:eastAsia="Times New Roman" w:hAnsi="IRANSans" w:cs="Times New Roman"/>
          <w:color w:val="444444"/>
          <w:sz w:val="21"/>
          <w:szCs w:val="21"/>
          <w:lang w:bidi="fa-IR"/>
        </w:rPr>
        <w:t>had</w:t>
      </w:r>
      <w:r w:rsidR="009A6A48">
        <w:rPr>
          <w:rFonts w:ascii="IRANSans" w:eastAsia="Times New Roman" w:hAnsi="IRANSans" w:cs="Times New Roman"/>
          <w:color w:val="444444"/>
          <w:sz w:val="21"/>
          <w:szCs w:val="21"/>
          <w:lang w:bidi="fa-IR"/>
        </w:rPr>
        <w:t xml:space="preserve"> </w:t>
      </w:r>
      <w:r w:rsidR="00357FC9">
        <w:rPr>
          <w:rFonts w:ascii="IRANSans" w:eastAsia="Times New Roman" w:hAnsi="IRANSans" w:cs="Times New Roman"/>
          <w:color w:val="444444"/>
          <w:sz w:val="21"/>
          <w:szCs w:val="21"/>
          <w:lang w:bidi="fa-IR"/>
        </w:rPr>
        <w:t>just about 1 million metric ton grow</w:t>
      </w:r>
      <w:r w:rsidR="007A00DD">
        <w:rPr>
          <w:rFonts w:ascii="IRANSans" w:eastAsia="Times New Roman" w:hAnsi="IRANSans" w:cs="Times New Roman"/>
          <w:color w:val="444444"/>
          <w:sz w:val="21"/>
          <w:szCs w:val="21"/>
          <w:lang w:bidi="fa-IR"/>
        </w:rPr>
        <w:t>th</w:t>
      </w:r>
      <w:r w:rsidR="00357FC9">
        <w:rPr>
          <w:rFonts w:ascii="IRANSans" w:eastAsia="Times New Roman" w:hAnsi="IRANSans" w:cs="Times New Roman"/>
          <w:color w:val="444444"/>
          <w:sz w:val="21"/>
          <w:szCs w:val="21"/>
          <w:lang w:bidi="fa-IR"/>
        </w:rPr>
        <w:t xml:space="preserve"> between</w:t>
      </w:r>
      <w:r w:rsidR="009A6A48">
        <w:rPr>
          <w:rFonts w:ascii="IRANSans" w:eastAsia="Times New Roman" w:hAnsi="IRANSans" w:cs="Times New Roman"/>
          <w:color w:val="444444"/>
          <w:sz w:val="21"/>
          <w:szCs w:val="21"/>
          <w:lang w:bidi="fa-IR"/>
        </w:rPr>
        <w:t xml:space="preserve"> the recorded time</w:t>
      </w:r>
      <w:r w:rsidR="007A00DD">
        <w:rPr>
          <w:rFonts w:ascii="IRANSans" w:eastAsia="Times New Roman" w:hAnsi="IRANSans" w:cs="Times New Roman"/>
          <w:color w:val="444444"/>
          <w:sz w:val="21"/>
          <w:szCs w:val="21"/>
          <w:lang w:bidi="fa-IR"/>
        </w:rPr>
        <w:t>s</w:t>
      </w:r>
      <w:r w:rsidR="00357FC9">
        <w:rPr>
          <w:rFonts w:ascii="IRANSans" w:eastAsia="Times New Roman" w:hAnsi="IRANSans" w:cs="Times New Roman"/>
          <w:color w:val="444444"/>
          <w:sz w:val="21"/>
          <w:szCs w:val="21"/>
          <w:lang w:bidi="fa-IR"/>
        </w:rPr>
        <w:t xml:space="preserve">. </w:t>
      </w:r>
      <w:r w:rsidR="00CA5B01">
        <w:rPr>
          <w:rFonts w:ascii="IRANSans" w:eastAsia="Times New Roman" w:hAnsi="IRANSans" w:cs="Times New Roman"/>
          <w:color w:val="444444"/>
          <w:sz w:val="21"/>
          <w:szCs w:val="21"/>
          <w:lang w:bidi="fa-IR"/>
        </w:rPr>
        <w:t xml:space="preserve">Meanwhile, the production of </w:t>
      </w:r>
      <w:r w:rsidR="007A00DD">
        <w:rPr>
          <w:rFonts w:ascii="IRANSans" w:eastAsia="Times New Roman" w:hAnsi="IRANSans" w:cs="Times New Roman"/>
          <w:color w:val="444444"/>
          <w:sz w:val="21"/>
          <w:szCs w:val="21"/>
          <w:lang w:bidi="fa-IR"/>
        </w:rPr>
        <w:t>m</w:t>
      </w:r>
      <w:r w:rsidR="00CA5B01">
        <w:rPr>
          <w:rFonts w:ascii="IRANSans" w:eastAsia="Times New Roman" w:hAnsi="IRANSans" w:cs="Times New Roman"/>
          <w:color w:val="444444"/>
          <w:sz w:val="21"/>
          <w:szCs w:val="21"/>
          <w:lang w:bidi="fa-IR"/>
        </w:rPr>
        <w:t xml:space="preserve">aize was 34 MMT in 2015 and had 0.5 MMT rise in 2020 then </w:t>
      </w:r>
      <w:r w:rsidR="007A00DD">
        <w:rPr>
          <w:rFonts w:ascii="IRANSans" w:eastAsia="Times New Roman" w:hAnsi="IRANSans" w:cs="Times New Roman"/>
          <w:color w:val="444444"/>
          <w:sz w:val="21"/>
          <w:szCs w:val="21"/>
          <w:lang w:bidi="fa-IR"/>
        </w:rPr>
        <w:t>remained unchanged for 5 consecutive years.</w:t>
      </w:r>
    </w:p>
    <w:p w14:paraId="5EA15DCE" w14:textId="77777777" w:rsidR="007E2D64" w:rsidRDefault="007E2D64" w:rsidP="009A6A48">
      <w:pPr>
        <w:shd w:val="clear" w:color="auto" w:fill="FFFFFF"/>
        <w:spacing w:after="150" w:line="240" w:lineRule="auto"/>
        <w:rPr>
          <w:rFonts w:ascii="IRANSans" w:eastAsia="Times New Roman" w:hAnsi="IRANSans" w:cs="Times New Roman"/>
          <w:color w:val="444444"/>
          <w:sz w:val="21"/>
          <w:szCs w:val="21"/>
          <w:lang w:bidi="fa-IR"/>
        </w:rPr>
      </w:pPr>
    </w:p>
    <w:p w14:paraId="1EA74D63" w14:textId="1293F976" w:rsidR="001C519D" w:rsidRDefault="004538D3" w:rsidP="007E2D64">
      <w:pPr>
        <w:shd w:val="clear" w:color="auto" w:fill="FFFFFF"/>
        <w:spacing w:after="150" w:line="240" w:lineRule="auto"/>
        <w:rPr>
          <w:rFonts w:ascii="IRANSans" w:eastAsia="Times New Roman" w:hAnsi="IRANSans" w:cs="Times New Roman"/>
          <w:color w:val="444444"/>
          <w:sz w:val="21"/>
          <w:szCs w:val="21"/>
          <w:lang w:bidi="fa-IR"/>
        </w:rPr>
      </w:pPr>
      <w:r>
        <w:rPr>
          <w:rFonts w:ascii="IRANSans" w:eastAsia="Times New Roman" w:hAnsi="IRANSans" w:cs="Times New Roman"/>
          <w:color w:val="444444"/>
          <w:sz w:val="21"/>
          <w:szCs w:val="21"/>
          <w:lang w:bidi="fa-IR"/>
        </w:rPr>
        <w:t>On the other side, the production of wheat was 100 MMT in 2015 and it had sequential rise during the years 2015 to 2035. Moreover</w:t>
      </w:r>
      <w:r w:rsidR="00AB5BDC">
        <w:rPr>
          <w:rFonts w:ascii="IRANSans" w:eastAsia="Times New Roman" w:hAnsi="IRANSans" w:cs="Times New Roman"/>
          <w:color w:val="444444"/>
          <w:sz w:val="21"/>
          <w:szCs w:val="21"/>
          <w:lang w:bidi="fa-IR"/>
        </w:rPr>
        <w:t xml:space="preserve">, the largest amount of wheat was in 2035, it was about 110 </w:t>
      </w:r>
      <w:proofErr w:type="spellStart"/>
      <w:r w:rsidR="00AB5BDC">
        <w:rPr>
          <w:rFonts w:ascii="IRANSans" w:eastAsia="Times New Roman" w:hAnsi="IRANSans" w:cs="Times New Roman"/>
          <w:color w:val="444444"/>
          <w:sz w:val="21"/>
          <w:szCs w:val="21"/>
          <w:lang w:bidi="fa-IR"/>
        </w:rPr>
        <w:t>MMT</w:t>
      </w:r>
      <w:r w:rsidR="007E2D64">
        <w:rPr>
          <w:rFonts w:ascii="IRANSans" w:eastAsia="Times New Roman" w:hAnsi="IRANSans" w:cs="Times New Roman"/>
          <w:color w:val="444444"/>
          <w:sz w:val="21"/>
          <w:szCs w:val="21"/>
          <w:lang w:bidi="fa-IR"/>
        </w:rPr>
        <w:t>.</w:t>
      </w:r>
      <w:r w:rsidR="001C519D">
        <w:rPr>
          <w:rFonts w:ascii="IRANSans" w:eastAsia="Times New Roman" w:hAnsi="IRANSans" w:cs="Times New Roman"/>
          <w:color w:val="444444"/>
          <w:sz w:val="21"/>
          <w:szCs w:val="21"/>
          <w:lang w:bidi="fa-IR"/>
        </w:rPr>
        <w:t>In</w:t>
      </w:r>
      <w:proofErr w:type="spellEnd"/>
      <w:r w:rsidR="001C519D">
        <w:rPr>
          <w:rFonts w:ascii="IRANSans" w:eastAsia="Times New Roman" w:hAnsi="IRANSans" w:cs="Times New Roman"/>
          <w:color w:val="444444"/>
          <w:sz w:val="21"/>
          <w:szCs w:val="21"/>
          <w:lang w:bidi="fa-IR"/>
        </w:rPr>
        <w:t xml:space="preserve"> 2015, the product of barely was 50 MMT and also it had dramatic increase and the amount of it has </w:t>
      </w:r>
      <w:r w:rsidR="007E2D64">
        <w:rPr>
          <w:rFonts w:ascii="IRANSans" w:eastAsia="Times New Roman" w:hAnsi="IRANSans" w:cs="Times New Roman"/>
          <w:color w:val="444444"/>
          <w:sz w:val="21"/>
          <w:szCs w:val="21"/>
          <w:lang w:bidi="fa-IR"/>
        </w:rPr>
        <w:t>doubled from 2015 to 2035.</w:t>
      </w:r>
      <w:r w:rsidR="001C519D">
        <w:rPr>
          <w:rFonts w:ascii="IRANSans" w:eastAsia="Times New Roman" w:hAnsi="IRANSans" w:cs="Times New Roman"/>
          <w:color w:val="444444"/>
          <w:sz w:val="21"/>
          <w:szCs w:val="21"/>
          <w:lang w:bidi="fa-IR"/>
        </w:rPr>
        <w:t xml:space="preserve"> </w:t>
      </w:r>
    </w:p>
    <w:p w14:paraId="1E652160" w14:textId="0F1B29EF" w:rsidR="00A00E04" w:rsidRDefault="00357FC9" w:rsidP="009A6A48">
      <w:pPr>
        <w:shd w:val="clear" w:color="auto" w:fill="FFFFFF"/>
        <w:spacing w:after="150" w:line="240" w:lineRule="auto"/>
        <w:rPr>
          <w:rFonts w:ascii="IRANSans" w:eastAsia="Times New Roman" w:hAnsi="IRANSans" w:cs="Times New Roman"/>
          <w:color w:val="444444"/>
          <w:sz w:val="21"/>
          <w:szCs w:val="21"/>
          <w:lang w:bidi="fa-IR"/>
        </w:rPr>
      </w:pPr>
      <w:r>
        <w:rPr>
          <w:rFonts w:ascii="IRANSans" w:eastAsia="Times New Roman" w:hAnsi="IRANSans" w:cs="Times New Roman"/>
          <w:color w:val="444444"/>
          <w:sz w:val="21"/>
          <w:szCs w:val="21"/>
          <w:lang w:bidi="fa-IR"/>
        </w:rPr>
        <w:t xml:space="preserve"> </w:t>
      </w:r>
    </w:p>
    <w:p w14:paraId="5A5134B1" w14:textId="77777777" w:rsidR="00156B80" w:rsidRPr="00415E59" w:rsidRDefault="00156B80" w:rsidP="00415E59">
      <w:pPr>
        <w:shd w:val="clear" w:color="auto" w:fill="FFFFFF"/>
        <w:spacing w:after="150" w:line="240" w:lineRule="auto"/>
        <w:rPr>
          <w:rFonts w:ascii="IRANSans" w:eastAsia="Times New Roman" w:hAnsi="IRANSans" w:cs="Times New Roman"/>
          <w:color w:val="444444"/>
          <w:sz w:val="21"/>
          <w:szCs w:val="21"/>
          <w:lang w:bidi="fa-IR"/>
        </w:rPr>
      </w:pPr>
    </w:p>
    <w:p w14:paraId="1094B22A" w14:textId="77777777" w:rsidR="000A6511" w:rsidRDefault="000A6511"/>
    <w:sectPr w:rsidR="000A651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RANSans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5E59"/>
    <w:rsid w:val="000A6511"/>
    <w:rsid w:val="00156B80"/>
    <w:rsid w:val="001C519D"/>
    <w:rsid w:val="001D74E5"/>
    <w:rsid w:val="00337063"/>
    <w:rsid w:val="00357FC9"/>
    <w:rsid w:val="003A5629"/>
    <w:rsid w:val="00415E59"/>
    <w:rsid w:val="00437E5D"/>
    <w:rsid w:val="004538D3"/>
    <w:rsid w:val="005F650C"/>
    <w:rsid w:val="007A00DD"/>
    <w:rsid w:val="007E2D64"/>
    <w:rsid w:val="009A6A48"/>
    <w:rsid w:val="00A00E04"/>
    <w:rsid w:val="00A50F0D"/>
    <w:rsid w:val="00AB5BDC"/>
    <w:rsid w:val="00CA5B01"/>
    <w:rsid w:val="00D27BC0"/>
    <w:rsid w:val="00E66440"/>
    <w:rsid w:val="00EE2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45F673"/>
  <w15:chartTrackingRefBased/>
  <w15:docId w15:val="{86BB7153-2AC3-4354-BFF7-9E6CF69A56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5573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1</Pages>
  <Words>216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9</cp:revision>
  <dcterms:created xsi:type="dcterms:W3CDTF">2020-12-27T04:33:00Z</dcterms:created>
  <dcterms:modified xsi:type="dcterms:W3CDTF">2020-12-28T15:48:00Z</dcterms:modified>
</cp:coreProperties>
</file>