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2DE4" w14:textId="61C4E68D" w:rsidR="0016454E" w:rsidRDefault="0016454E" w:rsidP="0016454E">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Do you agree or disagree with the following statement?</w:t>
      </w:r>
    </w:p>
    <w:p w14:paraId="19E27067" w14:textId="77777777" w:rsidR="0016454E" w:rsidRDefault="0016454E" w:rsidP="0016454E">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It is more important for the government to spend</w:t>
      </w:r>
    </w:p>
    <w:p w14:paraId="1EFEDA77" w14:textId="77777777" w:rsidR="0016454E" w:rsidRDefault="0016454E" w:rsidP="0016454E">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money on art museums and concert halls than on</w:t>
      </w:r>
    </w:p>
    <w:p w14:paraId="320FBFCD" w14:textId="77777777" w:rsidR="0016454E" w:rsidRDefault="0016454E" w:rsidP="0016454E">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recreational facilities such as swimming pools and</w:t>
      </w:r>
    </w:p>
    <w:p w14:paraId="213DFAA2" w14:textId="77777777" w:rsidR="0016454E" w:rsidRDefault="0016454E" w:rsidP="0016454E">
      <w:pPr>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playgrounds.</w:t>
      </w:r>
    </w:p>
    <w:p w14:paraId="734C9974" w14:textId="77777777" w:rsidR="0016454E" w:rsidRDefault="0016454E" w:rsidP="00E265A5">
      <w:pPr>
        <w:autoSpaceDE w:val="0"/>
        <w:autoSpaceDN w:val="0"/>
        <w:adjustRightInd w:val="0"/>
        <w:spacing w:after="200" w:line="276" w:lineRule="auto"/>
        <w:rPr>
          <w:rFonts w:ascii="Bahnschrift" w:hAnsi="Bahnschrift" w:cs="Bahnschrift"/>
          <w:sz w:val="28"/>
          <w:szCs w:val="28"/>
          <w:lang w:val="en"/>
        </w:rPr>
      </w:pPr>
    </w:p>
    <w:p w14:paraId="743EC0CF" w14:textId="7B6BD80E" w:rsidR="00E265A5" w:rsidRDefault="00E265A5" w:rsidP="00E265A5">
      <w:pPr>
        <w:autoSpaceDE w:val="0"/>
        <w:autoSpaceDN w:val="0"/>
        <w:adjustRightInd w:val="0"/>
        <w:spacing w:after="200" w:line="276" w:lineRule="auto"/>
        <w:rPr>
          <w:rFonts w:ascii="CIDFont+F4" w:hAnsi="CIDFont+F4" w:cs="CIDFont+F4"/>
          <w:color w:val="002060"/>
          <w:sz w:val="28"/>
          <w:szCs w:val="28"/>
          <w:lang w:val="en"/>
        </w:rPr>
      </w:pPr>
      <w:r>
        <w:rPr>
          <w:rFonts w:ascii="Bahnschrift" w:hAnsi="Bahnschrift" w:cs="Bahnschrift"/>
          <w:sz w:val="28"/>
          <w:szCs w:val="28"/>
          <w:lang w:val="en"/>
        </w:rPr>
        <w:t>Today there is no argument that governments are responsible for facilitating the civilians cultural and recreational demands, for the mental and physical health of the public. But due to the characteristic differences of these buildings and diverse ways of governance, the question of how these demands should come in to fruition, becomes a controversial subject. In the following I would like to provide two rationales supporting the former, one occupied with the economical sphere and the other, which is more concerned with the international domain.</w:t>
      </w:r>
    </w:p>
    <w:p w14:paraId="2677BC7D" w14:textId="2A257AA4" w:rsidR="00E265A5" w:rsidRDefault="00E265A5"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 xml:space="preserve">First of </w:t>
      </w:r>
      <w:r w:rsidR="00315B8F">
        <w:rPr>
          <w:rFonts w:ascii="Bahnschrift" w:hAnsi="Bahnschrift" w:cs="Bahnschrift"/>
          <w:sz w:val="28"/>
          <w:szCs w:val="28"/>
          <w:lang w:val="en"/>
        </w:rPr>
        <w:t>all,</w:t>
      </w:r>
      <w:r>
        <w:rPr>
          <w:rFonts w:ascii="Bahnschrift" w:hAnsi="Bahnschrift" w:cs="Bahnschrift"/>
          <w:sz w:val="28"/>
          <w:szCs w:val="28"/>
          <w:lang w:val="en"/>
        </w:rPr>
        <w:t xml:space="preserve"> I believe that creating cultural centers and facilities are more well suited for the government, form a fanatical stand point. it seems obvious, at least to economists who point out, that sustaining a recreational facility like a swimming pool, a gym, a sport field or </w:t>
      </w:r>
      <w:r w:rsidR="0037449A">
        <w:rPr>
          <w:rFonts w:ascii="Bahnschrift" w:hAnsi="Bahnschrift" w:cs="Bahnschrift"/>
          <w:sz w:val="28"/>
          <w:szCs w:val="28"/>
          <w:lang w:val="en"/>
        </w:rPr>
        <w:t>etc.</w:t>
      </w:r>
      <w:r>
        <w:rPr>
          <w:rFonts w:ascii="Bahnschrift" w:hAnsi="Bahnschrift" w:cs="Bahnschrift"/>
          <w:sz w:val="28"/>
          <w:szCs w:val="28"/>
          <w:lang w:val="en"/>
        </w:rPr>
        <w:t xml:space="preserve"> is more affordable </w:t>
      </w:r>
      <w:r w:rsidR="0037449A">
        <w:rPr>
          <w:rFonts w:ascii="Bahnschrift" w:hAnsi="Bahnschrift" w:cs="Bahnschrift"/>
          <w:sz w:val="28"/>
          <w:szCs w:val="28"/>
          <w:lang w:val="en"/>
        </w:rPr>
        <w:t>to</w:t>
      </w:r>
      <w:r>
        <w:rPr>
          <w:rFonts w:ascii="Bahnschrift" w:hAnsi="Bahnschrift" w:cs="Bahnschrift"/>
          <w:sz w:val="28"/>
          <w:szCs w:val="28"/>
          <w:lang w:val="en"/>
        </w:rPr>
        <w:t xml:space="preserve"> the private sectors. this </w:t>
      </w:r>
      <w:r w:rsidR="0037449A">
        <w:rPr>
          <w:rFonts w:ascii="Bahnschrift" w:hAnsi="Bahnschrift" w:cs="Bahnschrift"/>
          <w:sz w:val="28"/>
          <w:szCs w:val="28"/>
          <w:lang w:val="en"/>
        </w:rPr>
        <w:t>may be</w:t>
      </w:r>
      <w:r>
        <w:rPr>
          <w:rFonts w:ascii="Bahnschrift" w:hAnsi="Bahnschrift" w:cs="Bahnschrift"/>
          <w:sz w:val="28"/>
          <w:szCs w:val="28"/>
          <w:lang w:val="en"/>
        </w:rPr>
        <w:t xml:space="preserve"> true </w:t>
      </w:r>
      <w:r w:rsidR="0037449A">
        <w:rPr>
          <w:rFonts w:ascii="Bahnschrift" w:hAnsi="Bahnschrift" w:cs="Bahnschrift"/>
          <w:sz w:val="28"/>
          <w:szCs w:val="28"/>
          <w:lang w:val="en"/>
        </w:rPr>
        <w:t xml:space="preserve">primarily </w:t>
      </w:r>
      <w:r>
        <w:rPr>
          <w:rFonts w:ascii="Bahnschrift" w:hAnsi="Bahnschrift" w:cs="Bahnschrift"/>
          <w:sz w:val="28"/>
          <w:szCs w:val="28"/>
          <w:lang w:val="en"/>
        </w:rPr>
        <w:t>for two reasons, first that these building projects are more affordable to realize than, cultural facilities like museums and concert halls. second, they are more financially self-sufficient,</w:t>
      </w:r>
      <w:r w:rsidR="00315B8F">
        <w:rPr>
          <w:rFonts w:ascii="Bahnschrift" w:hAnsi="Bahnschrift" w:cs="Bahnschrift"/>
          <w:sz w:val="28"/>
          <w:szCs w:val="28"/>
          <w:lang w:val="en"/>
        </w:rPr>
        <w:t xml:space="preserve"> meaning they gain good enough profit</w:t>
      </w:r>
      <w:r>
        <w:rPr>
          <w:rFonts w:ascii="Bahnschrift" w:hAnsi="Bahnschrift" w:cs="Bahnschrift"/>
          <w:sz w:val="28"/>
          <w:szCs w:val="28"/>
          <w:lang w:val="en"/>
        </w:rPr>
        <w:t xml:space="preserve"> shortly after the building finishes and are </w:t>
      </w:r>
      <w:r w:rsidR="00315B8F">
        <w:rPr>
          <w:rFonts w:ascii="Bahnschrift" w:hAnsi="Bahnschrift" w:cs="Bahnschrift"/>
          <w:sz w:val="28"/>
          <w:szCs w:val="28"/>
          <w:lang w:val="en"/>
        </w:rPr>
        <w:t>financially</w:t>
      </w:r>
      <w:r>
        <w:rPr>
          <w:rFonts w:ascii="Bahnschrift" w:hAnsi="Bahnschrift" w:cs="Bahnschrift"/>
          <w:sz w:val="28"/>
          <w:szCs w:val="28"/>
          <w:lang w:val="en"/>
        </w:rPr>
        <w:t xml:space="preserve"> more </w:t>
      </w:r>
      <w:r w:rsidR="00315B8F">
        <w:rPr>
          <w:rFonts w:ascii="Bahnschrift" w:hAnsi="Bahnschrift" w:cs="Bahnschrift"/>
          <w:sz w:val="28"/>
          <w:szCs w:val="28"/>
          <w:lang w:val="en"/>
        </w:rPr>
        <w:t>reliable</w:t>
      </w:r>
      <w:r>
        <w:rPr>
          <w:rFonts w:ascii="Bahnschrift" w:hAnsi="Bahnschrift" w:cs="Bahnschrift"/>
          <w:sz w:val="28"/>
          <w:szCs w:val="28"/>
          <w:lang w:val="en"/>
        </w:rPr>
        <w:t>, for their income and spending cycles are more short termed and happen more rapidly, by contrast to cultural centers</w:t>
      </w:r>
      <w:r w:rsidR="0037449A">
        <w:rPr>
          <w:rFonts w:ascii="Bahnschrift" w:hAnsi="Bahnschrift" w:cs="Bahnschrift"/>
          <w:sz w:val="28"/>
          <w:szCs w:val="28"/>
          <w:lang w:val="en"/>
        </w:rPr>
        <w:t xml:space="preserve"> which have proven to be more demanding and less prone to become sufficiently profitable but are much crustal to supporting and preserving the culture, history and art or even one could argue the overall moral of a said country.</w:t>
      </w:r>
    </w:p>
    <w:p w14:paraId="5A86C17A" w14:textId="7D694ED5" w:rsidR="00E265A5" w:rsidRDefault="00315B8F"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Next,</w:t>
      </w:r>
      <w:r w:rsidR="00E265A5">
        <w:rPr>
          <w:rFonts w:ascii="Bahnschrift" w:hAnsi="Bahnschrift" w:cs="Bahnschrift"/>
          <w:sz w:val="28"/>
          <w:szCs w:val="28"/>
          <w:lang w:val="en"/>
        </w:rPr>
        <w:t xml:space="preserve"> </w:t>
      </w:r>
      <w:r>
        <w:rPr>
          <w:rFonts w:ascii="Bahnschrift" w:hAnsi="Bahnschrift" w:cs="Bahnschrift"/>
          <w:sz w:val="28"/>
          <w:szCs w:val="28"/>
          <w:lang w:val="en"/>
        </w:rPr>
        <w:t>I</w:t>
      </w:r>
      <w:r w:rsidR="00E265A5">
        <w:rPr>
          <w:rFonts w:ascii="Bahnschrift" w:hAnsi="Bahnschrift" w:cs="Bahnschrift"/>
          <w:sz w:val="28"/>
          <w:szCs w:val="28"/>
          <w:lang w:val="en"/>
        </w:rPr>
        <w:t xml:space="preserve"> would like to provoke the idea of </w:t>
      </w:r>
      <w:r>
        <w:rPr>
          <w:rFonts w:ascii="Bahnschrift" w:hAnsi="Bahnschrift" w:cs="Bahnschrift"/>
          <w:sz w:val="28"/>
          <w:szCs w:val="28"/>
          <w:lang w:val="en"/>
        </w:rPr>
        <w:t>international</w:t>
      </w:r>
      <w:r w:rsidR="00E265A5">
        <w:rPr>
          <w:rFonts w:ascii="Bahnschrift" w:hAnsi="Bahnschrift" w:cs="Bahnschrift"/>
          <w:sz w:val="28"/>
          <w:szCs w:val="28"/>
          <w:lang w:val="en"/>
        </w:rPr>
        <w:t xml:space="preserve"> </w:t>
      </w:r>
      <w:r>
        <w:rPr>
          <w:rFonts w:ascii="Bahnschrift" w:hAnsi="Bahnschrift" w:cs="Bahnschrift"/>
          <w:sz w:val="28"/>
          <w:szCs w:val="28"/>
          <w:lang w:val="en"/>
        </w:rPr>
        <w:t>relevance</w:t>
      </w:r>
      <w:r w:rsidR="00E265A5">
        <w:rPr>
          <w:rFonts w:ascii="Bahnschrift" w:hAnsi="Bahnschrift" w:cs="Bahnschrift"/>
          <w:sz w:val="28"/>
          <w:szCs w:val="28"/>
          <w:lang w:val="en"/>
        </w:rPr>
        <w:t xml:space="preserve">. </w:t>
      </w:r>
      <w:r>
        <w:rPr>
          <w:rFonts w:ascii="Bahnschrift" w:hAnsi="Bahnschrift" w:cs="Bahnschrift"/>
          <w:sz w:val="28"/>
          <w:szCs w:val="28"/>
          <w:lang w:val="en"/>
        </w:rPr>
        <w:t>W</w:t>
      </w:r>
      <w:r w:rsidR="00E265A5">
        <w:rPr>
          <w:rFonts w:ascii="Bahnschrift" w:hAnsi="Bahnschrift" w:cs="Bahnschrift"/>
          <w:sz w:val="28"/>
          <w:szCs w:val="28"/>
          <w:lang w:val="en"/>
        </w:rPr>
        <w:t xml:space="preserve">hereas cultural facilities can mostly cohere to a country image which can </w:t>
      </w:r>
      <w:r>
        <w:rPr>
          <w:rFonts w:ascii="Bahnschrift" w:hAnsi="Bahnschrift" w:cs="Bahnschrift"/>
          <w:sz w:val="28"/>
          <w:szCs w:val="28"/>
          <w:lang w:val="en"/>
        </w:rPr>
        <w:t>provide more potentialities for</w:t>
      </w:r>
      <w:r w:rsidR="00E265A5">
        <w:rPr>
          <w:rFonts w:ascii="Bahnschrift" w:hAnsi="Bahnschrift" w:cs="Bahnschrift"/>
          <w:sz w:val="28"/>
          <w:szCs w:val="28"/>
          <w:lang w:val="en"/>
        </w:rPr>
        <w:t xml:space="preserve"> </w:t>
      </w:r>
      <w:r>
        <w:rPr>
          <w:rFonts w:ascii="Bahnschrift" w:hAnsi="Bahnschrift" w:cs="Bahnschrift"/>
          <w:sz w:val="28"/>
          <w:szCs w:val="28"/>
          <w:lang w:val="en"/>
        </w:rPr>
        <w:t>tourism</w:t>
      </w:r>
      <w:r w:rsidR="00E265A5">
        <w:rPr>
          <w:rFonts w:ascii="Bahnschrift" w:hAnsi="Bahnschrift" w:cs="Bahnschrift"/>
          <w:sz w:val="28"/>
          <w:szCs w:val="28"/>
          <w:lang w:val="en"/>
        </w:rPr>
        <w:t xml:space="preserve"> and other international </w:t>
      </w:r>
      <w:r>
        <w:rPr>
          <w:rFonts w:ascii="Bahnschrift" w:hAnsi="Bahnschrift" w:cs="Bahnschrift"/>
          <w:sz w:val="28"/>
          <w:szCs w:val="28"/>
          <w:lang w:val="en"/>
        </w:rPr>
        <w:t>endeavors</w:t>
      </w:r>
      <w:r w:rsidR="00E265A5">
        <w:rPr>
          <w:rFonts w:ascii="Bahnschrift" w:hAnsi="Bahnschrift" w:cs="Bahnschrift"/>
          <w:sz w:val="28"/>
          <w:szCs w:val="28"/>
          <w:lang w:val="en"/>
        </w:rPr>
        <w:t xml:space="preserve"> of a government, recreational facilities mostly </w:t>
      </w:r>
      <w:r>
        <w:rPr>
          <w:rFonts w:ascii="Bahnschrift" w:hAnsi="Bahnschrift" w:cs="Bahnschrift"/>
          <w:sz w:val="28"/>
          <w:szCs w:val="28"/>
          <w:lang w:val="en"/>
        </w:rPr>
        <w:t>correspond</w:t>
      </w:r>
      <w:r w:rsidR="00E265A5">
        <w:rPr>
          <w:rFonts w:ascii="Bahnschrift" w:hAnsi="Bahnschrift" w:cs="Bahnschrift"/>
          <w:sz w:val="28"/>
          <w:szCs w:val="28"/>
          <w:lang w:val="en"/>
        </w:rPr>
        <w:t xml:space="preserve"> to urban needs </w:t>
      </w:r>
      <w:r>
        <w:rPr>
          <w:rFonts w:ascii="Bahnschrift" w:hAnsi="Bahnschrift" w:cs="Bahnschrift"/>
          <w:sz w:val="28"/>
          <w:szCs w:val="28"/>
          <w:lang w:val="en"/>
        </w:rPr>
        <w:t xml:space="preserve">of </w:t>
      </w:r>
      <w:r>
        <w:rPr>
          <w:rFonts w:ascii="Bahnschrift" w:hAnsi="Bahnschrift" w:cs="Bahnschrift"/>
          <w:sz w:val="28"/>
          <w:szCs w:val="28"/>
          <w:lang w:val="en"/>
        </w:rPr>
        <w:lastRenderedPageBreak/>
        <w:t>civilians</w:t>
      </w:r>
      <w:r w:rsidR="00E265A5">
        <w:rPr>
          <w:rFonts w:ascii="Bahnschrift" w:hAnsi="Bahnschrift" w:cs="Bahnschrift"/>
          <w:sz w:val="28"/>
          <w:szCs w:val="28"/>
          <w:lang w:val="en"/>
        </w:rPr>
        <w:t xml:space="preserve">. recreational facilities with the </w:t>
      </w:r>
      <w:r>
        <w:rPr>
          <w:rFonts w:ascii="Bahnschrift" w:hAnsi="Bahnschrift" w:cs="Bahnschrift"/>
          <w:sz w:val="28"/>
          <w:szCs w:val="28"/>
          <w:lang w:val="en"/>
        </w:rPr>
        <w:t>exception</w:t>
      </w:r>
      <w:r w:rsidR="00E265A5">
        <w:rPr>
          <w:rFonts w:ascii="Bahnschrift" w:hAnsi="Bahnschrift" w:cs="Bahnschrift"/>
          <w:sz w:val="28"/>
          <w:szCs w:val="28"/>
          <w:lang w:val="en"/>
        </w:rPr>
        <w:t xml:space="preserve"> of </w:t>
      </w:r>
      <w:r>
        <w:rPr>
          <w:rFonts w:ascii="Bahnschrift" w:hAnsi="Bahnschrift" w:cs="Bahnschrift"/>
          <w:sz w:val="28"/>
          <w:szCs w:val="28"/>
          <w:lang w:val="en"/>
        </w:rPr>
        <w:t>Olympic</w:t>
      </w:r>
      <w:r w:rsidR="00E265A5">
        <w:rPr>
          <w:rFonts w:ascii="Bahnschrift" w:hAnsi="Bahnschrift" w:cs="Bahnschrift"/>
          <w:sz w:val="28"/>
          <w:szCs w:val="28"/>
          <w:lang w:val="en"/>
        </w:rPr>
        <w:t xml:space="preserve"> fields and arenas, which one could argue that they also possess a cultural aspect in </w:t>
      </w:r>
      <w:r>
        <w:rPr>
          <w:rFonts w:ascii="Bahnschrift" w:hAnsi="Bahnschrift" w:cs="Bahnschrift"/>
          <w:sz w:val="28"/>
          <w:szCs w:val="28"/>
          <w:lang w:val="en"/>
        </w:rPr>
        <w:t>relations</w:t>
      </w:r>
      <w:r w:rsidR="00E265A5">
        <w:rPr>
          <w:rFonts w:ascii="Bahnschrift" w:hAnsi="Bahnschrift" w:cs="Bahnschrift"/>
          <w:sz w:val="28"/>
          <w:szCs w:val="28"/>
          <w:lang w:val="en"/>
        </w:rPr>
        <w:t xml:space="preserve"> to an international event, are less considered iconic and worth visiting in contrast to cultural land marks and buildings. as in case of Louver Abu Dhabi we can see how much a cultural project can impact a country's image and visage at an international scale.</w:t>
      </w:r>
    </w:p>
    <w:p w14:paraId="7EB95CC1" w14:textId="00C7DA46" w:rsidR="00E265A5" w:rsidRDefault="00315B8F"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I</w:t>
      </w:r>
      <w:r w:rsidR="00E265A5">
        <w:rPr>
          <w:rFonts w:ascii="Bahnschrift" w:hAnsi="Bahnschrift" w:cs="Bahnschrift"/>
          <w:sz w:val="28"/>
          <w:szCs w:val="28"/>
          <w:lang w:val="en"/>
        </w:rPr>
        <w:t xml:space="preserve">n </w:t>
      </w:r>
      <w:r>
        <w:rPr>
          <w:rFonts w:ascii="Bahnschrift" w:hAnsi="Bahnschrift" w:cs="Bahnschrift"/>
          <w:sz w:val="28"/>
          <w:szCs w:val="28"/>
          <w:lang w:val="en"/>
        </w:rPr>
        <w:t>conclusion</w:t>
      </w:r>
      <w:r w:rsidR="00E265A5">
        <w:rPr>
          <w:rFonts w:ascii="Bahnschrift" w:hAnsi="Bahnschrift" w:cs="Bahnschrift"/>
          <w:sz w:val="28"/>
          <w:szCs w:val="28"/>
          <w:lang w:val="en"/>
        </w:rPr>
        <w:t xml:space="preserve">, </w:t>
      </w:r>
      <w:r>
        <w:rPr>
          <w:rFonts w:ascii="Bahnschrift" w:hAnsi="Bahnschrift" w:cs="Bahnschrift"/>
          <w:sz w:val="28"/>
          <w:szCs w:val="28"/>
          <w:lang w:val="en"/>
        </w:rPr>
        <w:t>I</w:t>
      </w:r>
      <w:r w:rsidR="00E265A5">
        <w:rPr>
          <w:rFonts w:ascii="Bahnschrift" w:hAnsi="Bahnschrift" w:cs="Bahnschrift"/>
          <w:sz w:val="28"/>
          <w:szCs w:val="28"/>
          <w:lang w:val="en"/>
        </w:rPr>
        <w:t xml:space="preserve"> think governments should improve their budget allocations to cultural facilities and manage th</w:t>
      </w:r>
      <w:r>
        <w:rPr>
          <w:rFonts w:ascii="Bahnschrift" w:hAnsi="Bahnschrift" w:cs="Bahnschrift"/>
          <w:sz w:val="28"/>
          <w:szCs w:val="28"/>
          <w:lang w:val="en"/>
        </w:rPr>
        <w:t>eir</w:t>
      </w:r>
      <w:r w:rsidR="00E265A5">
        <w:rPr>
          <w:rFonts w:ascii="Bahnschrift" w:hAnsi="Bahnschrift" w:cs="Bahnschrift"/>
          <w:sz w:val="28"/>
          <w:szCs w:val="28"/>
          <w:lang w:val="en"/>
        </w:rPr>
        <w:t xml:space="preserve"> sustentation</w:t>
      </w:r>
      <w:r>
        <w:rPr>
          <w:rFonts w:ascii="Bahnschrift" w:hAnsi="Bahnschrift" w:cs="Bahnschrift"/>
          <w:sz w:val="28"/>
          <w:szCs w:val="28"/>
          <w:lang w:val="en"/>
        </w:rPr>
        <w:t>,</w:t>
      </w:r>
      <w:r w:rsidR="00E265A5">
        <w:rPr>
          <w:rFonts w:ascii="Bahnschrift" w:hAnsi="Bahnschrift" w:cs="Bahnschrift"/>
          <w:sz w:val="28"/>
          <w:szCs w:val="28"/>
          <w:lang w:val="en"/>
        </w:rPr>
        <w:t xml:space="preserve"> even</w:t>
      </w:r>
      <w:r>
        <w:rPr>
          <w:rFonts w:ascii="Bahnschrift" w:hAnsi="Bahnschrift" w:cs="Bahnschrift"/>
          <w:sz w:val="28"/>
          <w:szCs w:val="28"/>
          <w:lang w:val="en"/>
        </w:rPr>
        <w:t xml:space="preserve"> if </w:t>
      </w:r>
      <w:r w:rsidR="00E335F1">
        <w:rPr>
          <w:rFonts w:ascii="Bahnschrift" w:hAnsi="Bahnschrift" w:cs="Bahnschrift"/>
          <w:sz w:val="28"/>
          <w:szCs w:val="28"/>
          <w:lang w:val="en"/>
        </w:rPr>
        <w:t>necessary,</w:t>
      </w:r>
      <w:r>
        <w:rPr>
          <w:rFonts w:ascii="Bahnschrift" w:hAnsi="Bahnschrift" w:cs="Bahnschrift"/>
          <w:sz w:val="28"/>
          <w:szCs w:val="28"/>
          <w:lang w:val="en"/>
        </w:rPr>
        <w:t xml:space="preserve"> </w:t>
      </w:r>
      <w:r w:rsidR="00E265A5">
        <w:rPr>
          <w:rFonts w:ascii="Bahnschrift" w:hAnsi="Bahnschrift" w:cs="Bahnschrift"/>
          <w:sz w:val="28"/>
          <w:szCs w:val="28"/>
          <w:lang w:val="en"/>
        </w:rPr>
        <w:t xml:space="preserve">dedicating other sectors income to their preservation, while leaving most of recreational facilities to the privet sector and just support them by loans and regulations. </w:t>
      </w:r>
      <w:r w:rsidR="00E335F1">
        <w:rPr>
          <w:rFonts w:ascii="Bahnschrift" w:hAnsi="Bahnschrift" w:cs="Bahnschrift"/>
          <w:sz w:val="28"/>
          <w:szCs w:val="28"/>
          <w:lang w:val="en"/>
        </w:rPr>
        <w:t>in such regards we might see in the near future, countries with reach culture and history like Iran flourish more on the eyes of international public.</w:t>
      </w:r>
    </w:p>
    <w:p w14:paraId="29A432DB" w14:textId="1B3FC957" w:rsidR="00315B8F" w:rsidRDefault="00315B8F" w:rsidP="00E265A5">
      <w:pPr>
        <w:autoSpaceDE w:val="0"/>
        <w:autoSpaceDN w:val="0"/>
        <w:adjustRightInd w:val="0"/>
        <w:spacing w:after="200" w:line="276" w:lineRule="auto"/>
        <w:rPr>
          <w:rFonts w:ascii="Bahnschrift" w:hAnsi="Bahnschrift" w:cs="Bahnschrift"/>
          <w:sz w:val="28"/>
          <w:szCs w:val="28"/>
          <w:lang w:val="en"/>
        </w:rPr>
      </w:pPr>
    </w:p>
    <w:p w14:paraId="791BC78C" w14:textId="71DC6067" w:rsidR="00315B8F" w:rsidRDefault="00315B8F"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 xml:space="preserve">Words: </w:t>
      </w:r>
      <w:r w:rsidR="0037449A">
        <w:rPr>
          <w:rFonts w:ascii="Bahnschrift" w:hAnsi="Bahnschrift" w:cs="Bahnschrift"/>
          <w:sz w:val="28"/>
          <w:szCs w:val="28"/>
          <w:lang w:val="en"/>
        </w:rPr>
        <w:t>430</w:t>
      </w:r>
    </w:p>
    <w:p w14:paraId="5F03E92F" w14:textId="1BF96488" w:rsidR="00E335F1" w:rsidRDefault="00E335F1"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Prewriting time: 80’</w:t>
      </w:r>
    </w:p>
    <w:p w14:paraId="44E5F438" w14:textId="0811D242" w:rsidR="00315B8F" w:rsidRDefault="00315B8F"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 xml:space="preserve">Time: </w:t>
      </w:r>
      <w:r w:rsidR="00E335F1">
        <w:rPr>
          <w:rFonts w:ascii="Bahnschrift" w:hAnsi="Bahnschrift" w:cs="Bahnschrift"/>
          <w:sz w:val="28"/>
          <w:szCs w:val="28"/>
          <w:lang w:val="en"/>
        </w:rPr>
        <w:t>4</w:t>
      </w:r>
      <w:r>
        <w:rPr>
          <w:rFonts w:ascii="Bahnschrift" w:hAnsi="Bahnschrift" w:cs="Bahnschrift"/>
          <w:sz w:val="28"/>
          <w:szCs w:val="28"/>
          <w:lang w:val="en"/>
        </w:rPr>
        <w:t>8</w:t>
      </w:r>
      <w:r w:rsidR="00E335F1">
        <w:rPr>
          <w:rFonts w:ascii="Bahnschrift" w:hAnsi="Bahnschrift" w:cs="Bahnschrift"/>
          <w:sz w:val="28"/>
          <w:szCs w:val="28"/>
          <w:lang w:val="en"/>
        </w:rPr>
        <w:t>’</w:t>
      </w:r>
    </w:p>
    <w:p w14:paraId="2EBBD35E" w14:textId="4F214F4B" w:rsidR="00E335F1" w:rsidRDefault="00E335F1"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Revision: 25’</w:t>
      </w:r>
    </w:p>
    <w:p w14:paraId="4BEBDBFE" w14:textId="326380C2" w:rsidR="00285109" w:rsidRDefault="00285109" w:rsidP="00E265A5">
      <w:pPr>
        <w:pBdr>
          <w:bottom w:val="single" w:sz="6" w:space="1" w:color="auto"/>
        </w:pBdr>
        <w:autoSpaceDE w:val="0"/>
        <w:autoSpaceDN w:val="0"/>
        <w:adjustRightInd w:val="0"/>
        <w:spacing w:after="200" w:line="276" w:lineRule="auto"/>
        <w:rPr>
          <w:rFonts w:ascii="Bahnschrift" w:hAnsi="Bahnschrift" w:cs="Bahnschrift"/>
          <w:sz w:val="28"/>
          <w:szCs w:val="28"/>
          <w:lang w:val="en"/>
        </w:rPr>
      </w:pPr>
    </w:p>
    <w:p w14:paraId="4C7DD4FE" w14:textId="3F7E3DAB" w:rsidR="00285109" w:rsidRDefault="00285109"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 Financially more suited for governments</w:t>
      </w:r>
    </w:p>
    <w:p w14:paraId="665545BB" w14:textId="008A202E" w:rsidR="00285109" w:rsidRDefault="00285109" w:rsidP="00285109">
      <w:pPr>
        <w:autoSpaceDE w:val="0"/>
        <w:autoSpaceDN w:val="0"/>
        <w:adjustRightInd w:val="0"/>
        <w:spacing w:after="200" w:line="276" w:lineRule="auto"/>
        <w:ind w:firstLine="720"/>
        <w:rPr>
          <w:rFonts w:ascii="Bahnschrift" w:hAnsi="Bahnschrift" w:cs="Bahnschrift"/>
          <w:sz w:val="28"/>
          <w:szCs w:val="28"/>
          <w:lang w:val="en"/>
        </w:rPr>
      </w:pPr>
      <w:r>
        <w:rPr>
          <w:rFonts w:ascii="Bahnschrift" w:hAnsi="Bahnschrift" w:cs="Bahnschrift"/>
          <w:sz w:val="28"/>
          <w:szCs w:val="28"/>
          <w:lang w:val="en"/>
        </w:rPr>
        <w:t>. Less profitable</w:t>
      </w:r>
    </w:p>
    <w:p w14:paraId="4A2CCCB9" w14:textId="5303C728" w:rsidR="00285109" w:rsidRDefault="00285109" w:rsidP="00285109">
      <w:pPr>
        <w:autoSpaceDE w:val="0"/>
        <w:autoSpaceDN w:val="0"/>
        <w:adjustRightInd w:val="0"/>
        <w:spacing w:after="200" w:line="276" w:lineRule="auto"/>
        <w:ind w:firstLine="720"/>
        <w:rPr>
          <w:rFonts w:ascii="Bahnschrift" w:hAnsi="Bahnschrift" w:cs="Bahnschrift"/>
          <w:sz w:val="28"/>
          <w:szCs w:val="28"/>
          <w:lang w:val="en"/>
        </w:rPr>
      </w:pPr>
      <w:r>
        <w:rPr>
          <w:rFonts w:ascii="Bahnschrift" w:hAnsi="Bahnschrift" w:cs="Bahnschrift"/>
          <w:sz w:val="28"/>
          <w:szCs w:val="28"/>
          <w:lang w:val="en"/>
        </w:rPr>
        <w:t>. More expensive</w:t>
      </w:r>
    </w:p>
    <w:p w14:paraId="46BCEEF8" w14:textId="18819D5A" w:rsidR="00285109" w:rsidRDefault="00285109" w:rsidP="00285109">
      <w:pPr>
        <w:autoSpaceDE w:val="0"/>
        <w:autoSpaceDN w:val="0"/>
        <w:adjustRightInd w:val="0"/>
        <w:spacing w:after="200" w:line="276" w:lineRule="auto"/>
        <w:ind w:firstLine="720"/>
        <w:rPr>
          <w:rFonts w:ascii="Bahnschrift" w:hAnsi="Bahnschrift" w:cs="Bahnschrift"/>
          <w:sz w:val="28"/>
          <w:szCs w:val="28"/>
          <w:lang w:val="en"/>
        </w:rPr>
      </w:pPr>
      <w:r>
        <w:rPr>
          <w:rFonts w:ascii="Bahnschrift" w:hAnsi="Bahnschrift" w:cs="Bahnschrift"/>
          <w:sz w:val="28"/>
          <w:szCs w:val="28"/>
          <w:lang w:val="en"/>
        </w:rPr>
        <w:t>. Privet sectors are more prone to providing recreational facilities</w:t>
      </w:r>
    </w:p>
    <w:p w14:paraId="217AF35E" w14:textId="7DF9FCB7" w:rsidR="00285109" w:rsidRDefault="00285109" w:rsidP="00E265A5">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ab/>
        <w:t>. income cycle is more long termed</w:t>
      </w:r>
    </w:p>
    <w:p w14:paraId="032C1BA1" w14:textId="4F65CB22" w:rsidR="00285109" w:rsidRDefault="00285109" w:rsidP="00285109">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-They are more crucial international vise</w:t>
      </w:r>
    </w:p>
    <w:p w14:paraId="0F2EB8B0" w14:textId="0591C0D9" w:rsidR="00285109" w:rsidRDefault="00285109" w:rsidP="00285109">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ab/>
        <w:t>. international/domestic</w:t>
      </w:r>
    </w:p>
    <w:p w14:paraId="439FE8A6" w14:textId="65AFD7BA" w:rsidR="00285109" w:rsidRDefault="00285109" w:rsidP="00285109">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lastRenderedPageBreak/>
        <w:tab/>
        <w:t>. international reputation</w:t>
      </w:r>
    </w:p>
    <w:p w14:paraId="6F031528" w14:textId="3E081819" w:rsidR="00285109" w:rsidRDefault="00285109" w:rsidP="00285109">
      <w:pPr>
        <w:autoSpaceDE w:val="0"/>
        <w:autoSpaceDN w:val="0"/>
        <w:adjustRightInd w:val="0"/>
        <w:spacing w:after="200" w:line="276" w:lineRule="auto"/>
        <w:rPr>
          <w:rFonts w:ascii="Bahnschrift" w:hAnsi="Bahnschrift" w:cs="Bahnschrift"/>
          <w:sz w:val="28"/>
          <w:szCs w:val="28"/>
          <w:lang w:val="en"/>
        </w:rPr>
      </w:pPr>
      <w:r>
        <w:rPr>
          <w:rFonts w:ascii="Bahnschrift" w:hAnsi="Bahnschrift" w:cs="Bahnschrift"/>
          <w:sz w:val="28"/>
          <w:szCs w:val="28"/>
          <w:lang w:val="en"/>
        </w:rPr>
        <w:tab/>
        <w:t>. Olympics are exception</w:t>
      </w:r>
    </w:p>
    <w:p w14:paraId="5791447B" w14:textId="7D4E3AC4" w:rsidR="00285109" w:rsidRPr="00285109" w:rsidRDefault="00285109" w:rsidP="00285109">
      <w:pPr>
        <w:autoSpaceDE w:val="0"/>
        <w:autoSpaceDN w:val="0"/>
        <w:adjustRightInd w:val="0"/>
        <w:spacing w:after="200" w:line="276" w:lineRule="auto"/>
        <w:rPr>
          <w:rFonts w:ascii="Calibri" w:hAnsi="Calibri" w:cs="Calibri"/>
          <w:lang w:val="en"/>
        </w:rPr>
      </w:pPr>
      <w:r>
        <w:rPr>
          <w:rFonts w:ascii="Bahnschrift" w:hAnsi="Bahnschrift" w:cs="Bahnschrift"/>
          <w:sz w:val="28"/>
          <w:szCs w:val="28"/>
          <w:lang w:val="en"/>
        </w:rPr>
        <w:tab/>
        <w:t xml:space="preserve">. </w:t>
      </w:r>
      <w:r>
        <w:rPr>
          <w:rFonts w:ascii="Bahnschrift" w:hAnsi="Bahnschrift" w:cs="Bahnschrift"/>
          <w:sz w:val="28"/>
          <w:szCs w:val="28"/>
          <w:lang w:val="en"/>
        </w:rPr>
        <w:t>Louver Abu Dhabi</w:t>
      </w:r>
    </w:p>
    <w:sectPr w:rsidR="00285109" w:rsidRPr="00285109" w:rsidSect="00E07B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52"/>
    <w:rsid w:val="0016454E"/>
    <w:rsid w:val="001E3A52"/>
    <w:rsid w:val="00285109"/>
    <w:rsid w:val="002A75E0"/>
    <w:rsid w:val="00315B8F"/>
    <w:rsid w:val="0037449A"/>
    <w:rsid w:val="00692150"/>
    <w:rsid w:val="007B47D9"/>
    <w:rsid w:val="00E265A5"/>
    <w:rsid w:val="00E335F1"/>
    <w:rsid w:val="00EC52D1"/>
    <w:rsid w:val="00FB4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45F2"/>
  <w15:chartTrackingRefBased/>
  <w15:docId w15:val="{047FFBDB-2252-4636-8552-44FE2C25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sanei</dc:creator>
  <cp:keywords/>
  <dc:description/>
  <cp:lastModifiedBy>aria sanei</cp:lastModifiedBy>
  <cp:revision>5</cp:revision>
  <dcterms:created xsi:type="dcterms:W3CDTF">2020-10-16T15:50:00Z</dcterms:created>
  <dcterms:modified xsi:type="dcterms:W3CDTF">2020-10-16T17:36:00Z</dcterms:modified>
</cp:coreProperties>
</file>