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0D25"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The given maps illustrate information about some proposed changes in the Grange Park from 1920 to current time.</w:t>
      </w:r>
    </w:p>
    <w:p w14:paraId="12BE3237"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As in can be seen from the pictures, the Grange Park has changed considerably during this period. Moreover, a recent construction of this Park involves state-of-the-art facilities.</w:t>
      </w:r>
    </w:p>
    <w:p w14:paraId="25991F6E"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In both plans, it seems that some structures have appeared quite or virtually unchanged such as two entrances located in the south and north region of the Park. However, an extra entrance to the underground car park is embedded in the brand-new scheme. In addition to intact components, there are various parts which have been removed completely. To explain with more clarity, the new map does not comprise the fountain and stage for musicians.</w:t>
      </w:r>
    </w:p>
    <w:p w14:paraId="7E578251" w14:textId="2E0C791A"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 xml:space="preserve">As it is vividly demonstrated in today’s Park scheme, there are some items replaced, such as Fountain with Rose Garden and Stage for musicians with Amphitheatre for concerts. Besides all </w:t>
      </w:r>
      <w:proofErr w:type="gramStart"/>
      <w:r w:rsidRPr="007A0D70">
        <w:rPr>
          <w:rFonts w:ascii="Calibri" w:eastAsia="Times New Roman" w:hAnsi="Calibri" w:cs="Calibri"/>
          <w:sz w:val="28"/>
          <w:szCs w:val="28"/>
          <w:lang w:val="en-US" w:eastAsia="en-DE"/>
        </w:rPr>
        <w:t>aforementioned alteratio</w:t>
      </w:r>
      <w:r>
        <w:rPr>
          <w:rFonts w:ascii="Calibri" w:eastAsia="Times New Roman" w:hAnsi="Calibri" w:cs="Calibri"/>
          <w:sz w:val="28"/>
          <w:szCs w:val="28"/>
          <w:lang w:val="en-US" w:eastAsia="en-DE"/>
        </w:rPr>
        <w:t>n</w:t>
      </w:r>
      <w:r w:rsidRPr="007A0D70">
        <w:rPr>
          <w:rFonts w:ascii="Calibri" w:eastAsia="Times New Roman" w:hAnsi="Calibri" w:cs="Calibri"/>
          <w:sz w:val="28"/>
          <w:szCs w:val="28"/>
          <w:lang w:val="en-US" w:eastAsia="en-DE"/>
        </w:rPr>
        <w:t>s</w:t>
      </w:r>
      <w:proofErr w:type="gramEnd"/>
      <w:r w:rsidRPr="007A0D70">
        <w:rPr>
          <w:rFonts w:ascii="Calibri" w:eastAsia="Times New Roman" w:hAnsi="Calibri" w:cs="Calibri"/>
          <w:sz w:val="28"/>
          <w:szCs w:val="28"/>
          <w:lang w:val="en-US" w:eastAsia="en-DE"/>
        </w:rPr>
        <w:t>, there are novel constituents that are built in the current plan including Children’s play area, café and water feature.</w:t>
      </w:r>
    </w:p>
    <w:p w14:paraId="7E2F68F0"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 </w:t>
      </w:r>
    </w:p>
    <w:p w14:paraId="7BD9C7C7"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 </w:t>
      </w:r>
    </w:p>
    <w:p w14:paraId="6CD22297" w14:textId="77777777" w:rsidR="007A0D70" w:rsidRPr="007A0D70" w:rsidRDefault="007A0D70" w:rsidP="007A0D70">
      <w:pPr>
        <w:spacing w:line="256" w:lineRule="auto"/>
        <w:rPr>
          <w:rFonts w:ascii="Calibri" w:eastAsia="Times New Roman" w:hAnsi="Calibri" w:cs="Calibri"/>
          <w:lang w:eastAsia="en-DE"/>
        </w:rPr>
      </w:pPr>
      <w:r w:rsidRPr="007A0D70">
        <w:rPr>
          <w:rFonts w:ascii="Calibri" w:eastAsia="Times New Roman" w:hAnsi="Calibri" w:cs="Calibri"/>
          <w:sz w:val="28"/>
          <w:szCs w:val="28"/>
          <w:lang w:val="en-US" w:eastAsia="en-DE"/>
        </w:rPr>
        <w:t> </w:t>
      </w:r>
    </w:p>
    <w:p w14:paraId="54E181A8" w14:textId="77777777" w:rsidR="00086B3F" w:rsidRPr="007A0D70" w:rsidRDefault="00086B3F" w:rsidP="007A0D70"/>
    <w:sectPr w:rsidR="00086B3F" w:rsidRPr="007A0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3F"/>
    <w:rsid w:val="00086B3F"/>
    <w:rsid w:val="001511E2"/>
    <w:rsid w:val="007366C7"/>
    <w:rsid w:val="007A0D70"/>
    <w:rsid w:val="00A12EDC"/>
    <w:rsid w:val="00A22A9F"/>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71E0"/>
  <w15:chartTrackingRefBased/>
  <w15:docId w15:val="{ADB8C825-4BDB-470B-89CD-441C6002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68346">
      <w:bodyDiv w:val="1"/>
      <w:marLeft w:val="0"/>
      <w:marRight w:val="0"/>
      <w:marTop w:val="0"/>
      <w:marBottom w:val="0"/>
      <w:divBdr>
        <w:top w:val="none" w:sz="0" w:space="0" w:color="auto"/>
        <w:left w:val="none" w:sz="0" w:space="0" w:color="auto"/>
        <w:bottom w:val="none" w:sz="0" w:space="0" w:color="auto"/>
        <w:right w:val="none" w:sz="0" w:space="0" w:color="auto"/>
      </w:divBdr>
    </w:div>
    <w:div w:id="10106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mod17679@uniregensburg.onmicrosoft.com</dc:creator>
  <cp:keywords/>
  <dc:description/>
  <cp:lastModifiedBy>mod17679</cp:lastModifiedBy>
  <cp:revision>1</cp:revision>
  <dcterms:created xsi:type="dcterms:W3CDTF">2020-11-09T18:13:00Z</dcterms:created>
  <dcterms:modified xsi:type="dcterms:W3CDTF">2020-11-09T19:57:00Z</dcterms:modified>
</cp:coreProperties>
</file>