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3F" w:rsidRPr="006D6390" w:rsidRDefault="0090585F">
      <w:pPr>
        <w:rPr>
          <w:sz w:val="24"/>
          <w:szCs w:val="24"/>
        </w:rPr>
      </w:pPr>
      <w:r w:rsidRPr="006D6390">
        <w:rPr>
          <w:sz w:val="24"/>
          <w:szCs w:val="24"/>
        </w:rPr>
        <w:t>The table illustrates the numbers of people who visited Ashdown Museum during the year before and the year after it was reconstructed, while the pie charts compare visitor’s responses to a survey about their satisfaction with their visit during the same two periods.</w:t>
      </w:r>
    </w:p>
    <w:p w:rsidR="0090585F" w:rsidRPr="006D6390" w:rsidRDefault="0090585F" w:rsidP="006D6390">
      <w:pPr>
        <w:rPr>
          <w:sz w:val="24"/>
          <w:szCs w:val="24"/>
        </w:rPr>
      </w:pPr>
      <w:r w:rsidRPr="006D6390">
        <w:rPr>
          <w:sz w:val="24"/>
          <w:szCs w:val="24"/>
        </w:rPr>
        <w:t>It is clear that more people visited Ashdown Museum after refurbishment. Overall visitor satisfaction increased during the year after it was renovated, and the proportion of people who were dissatisfied decreased dramatically in the same year.</w:t>
      </w:r>
    </w:p>
    <w:p w:rsidR="0090585F" w:rsidRPr="006D6390" w:rsidRDefault="0090585F">
      <w:pPr>
        <w:rPr>
          <w:sz w:val="24"/>
          <w:szCs w:val="24"/>
        </w:rPr>
      </w:pPr>
      <w:r w:rsidRPr="006D6390">
        <w:rPr>
          <w:sz w:val="24"/>
          <w:szCs w:val="24"/>
        </w:rPr>
        <w:t xml:space="preserve">Looking more closely at the table, we can see that visitors number stood at 74000 prior to </w:t>
      </w:r>
      <w:r w:rsidRPr="006D6390">
        <w:rPr>
          <w:sz w:val="24"/>
          <w:szCs w:val="24"/>
        </w:rPr>
        <w:t>refurbishment</w:t>
      </w:r>
      <w:r w:rsidRPr="006D6390">
        <w:rPr>
          <w:sz w:val="24"/>
          <w:szCs w:val="24"/>
        </w:rPr>
        <w:t>, but this figure rose to 92000 after it had been done.</w:t>
      </w:r>
    </w:p>
    <w:p w:rsidR="0090585F" w:rsidRPr="006D6390" w:rsidRDefault="008E1A7C" w:rsidP="00C46C79">
      <w:pPr>
        <w:rPr>
          <w:sz w:val="24"/>
          <w:szCs w:val="24"/>
        </w:rPr>
      </w:pPr>
      <w:r w:rsidRPr="006D6390">
        <w:rPr>
          <w:sz w:val="24"/>
          <w:szCs w:val="24"/>
        </w:rPr>
        <w:t xml:space="preserve">Regarding to the pie chart, before reconstruction, the percentage for people who described their visit dissatisfying was highest among </w:t>
      </w:r>
      <w:r w:rsidR="00C46C79">
        <w:rPr>
          <w:sz w:val="24"/>
          <w:szCs w:val="24"/>
        </w:rPr>
        <w:t>all</w:t>
      </w:r>
      <w:r w:rsidRPr="006D6390">
        <w:rPr>
          <w:sz w:val="24"/>
          <w:szCs w:val="24"/>
        </w:rPr>
        <w:t xml:space="preserve"> options, at 40</w:t>
      </w:r>
      <w:proofErr w:type="gramStart"/>
      <w:r w:rsidRPr="006D6390">
        <w:rPr>
          <w:sz w:val="24"/>
          <w:szCs w:val="24"/>
        </w:rPr>
        <w:t>%</w:t>
      </w:r>
      <w:r w:rsidR="00C46C79">
        <w:rPr>
          <w:sz w:val="24"/>
          <w:szCs w:val="24"/>
        </w:rPr>
        <w:t xml:space="preserve"> </w:t>
      </w:r>
      <w:r w:rsidRPr="006D6390">
        <w:rPr>
          <w:sz w:val="24"/>
          <w:szCs w:val="24"/>
        </w:rPr>
        <w:t>,</w:t>
      </w:r>
      <w:proofErr w:type="gramEnd"/>
      <w:r w:rsidRPr="006D6390">
        <w:rPr>
          <w:sz w:val="24"/>
          <w:szCs w:val="24"/>
        </w:rPr>
        <w:t xml:space="preserve"> but later it saw a significant fall of 25%. </w:t>
      </w:r>
      <w:proofErr w:type="gramStart"/>
      <w:r w:rsidRPr="006D6390">
        <w:rPr>
          <w:sz w:val="24"/>
          <w:szCs w:val="24"/>
        </w:rPr>
        <w:t>Similarly,  a</w:t>
      </w:r>
      <w:proofErr w:type="gramEnd"/>
      <w:r w:rsidRPr="006D6390">
        <w:rPr>
          <w:sz w:val="24"/>
          <w:szCs w:val="24"/>
        </w:rPr>
        <w:t xml:space="preserve"> downward trend was seen in the figure for visitors who were very dissatisfied with their visit, from  10% to 5% after the museum was renovated. In contrast, the percentage for people who </w:t>
      </w:r>
      <w:bookmarkStart w:id="0" w:name="_GoBack"/>
      <w:r w:rsidRPr="006D6390">
        <w:rPr>
          <w:sz w:val="24"/>
          <w:szCs w:val="24"/>
        </w:rPr>
        <w:t>were</w:t>
      </w:r>
      <w:bookmarkEnd w:id="0"/>
      <w:r w:rsidRPr="006D6390">
        <w:rPr>
          <w:sz w:val="24"/>
          <w:szCs w:val="24"/>
        </w:rPr>
        <w:t xml:space="preserve"> very satisfied saw the most </w:t>
      </w:r>
      <w:r w:rsidR="006D6390" w:rsidRPr="006D6390">
        <w:rPr>
          <w:sz w:val="24"/>
          <w:szCs w:val="24"/>
        </w:rPr>
        <w:t>rise, from 15% to 35% after refurbishment. Also the proportion of whom were satisfied went up to 40% in the same year. Meanwhile, the figure for whom did not answer the survey remained unchanged at exactly 5%.</w:t>
      </w:r>
    </w:p>
    <w:sectPr w:rsidR="0090585F" w:rsidRPr="006D63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5F"/>
    <w:rsid w:val="006D6390"/>
    <w:rsid w:val="00766DFB"/>
    <w:rsid w:val="008E1A7C"/>
    <w:rsid w:val="0090585F"/>
    <w:rsid w:val="00AC743F"/>
    <w:rsid w:val="00C46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83BD"/>
  <w15:chartTrackingRefBased/>
  <w15:docId w15:val="{DE4838DB-682F-4646-91FB-9C80069E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dc:creator>
  <cp:keywords/>
  <dc:description/>
  <cp:lastModifiedBy>m_m</cp:lastModifiedBy>
  <cp:revision>1</cp:revision>
  <dcterms:created xsi:type="dcterms:W3CDTF">2020-11-23T17:11:00Z</dcterms:created>
  <dcterms:modified xsi:type="dcterms:W3CDTF">2020-11-23T17:46:00Z</dcterms:modified>
</cp:coreProperties>
</file>