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1B1" w:rsidRDefault="000B3C26" w:rsidP="000731B1">
      <w:pPr>
        <w:jc w:val="right"/>
      </w:pPr>
      <w:r>
        <w:t>The</w:t>
      </w:r>
      <w:r w:rsidR="000731B1">
        <w:t xml:space="preserve"> table compares the number of visitors who visit the Ashdown Museum during the year before and after renovation, while the two pie charts demonstrate levels </w:t>
      </w:r>
      <w:r>
        <w:t>of satisfaction</w:t>
      </w:r>
      <w:r w:rsidR="000731B1">
        <w:t xml:space="preserve"> during the</w:t>
      </w:r>
      <w:r>
        <w:t xml:space="preserve"> </w:t>
      </w:r>
      <w:r w:rsidR="00917A23">
        <w:t>aforesaid period</w:t>
      </w:r>
      <w:r w:rsidR="00146963">
        <w:t>s</w:t>
      </w:r>
      <w:r w:rsidR="000731B1">
        <w:t>.</w:t>
      </w:r>
    </w:p>
    <w:p w:rsidR="00917A23" w:rsidRDefault="000731B1" w:rsidP="00BC11B9">
      <w:pPr>
        <w:jc w:val="right"/>
      </w:pPr>
      <w:r>
        <w:t>It is clear that</w:t>
      </w:r>
      <w:r w:rsidR="00917A23">
        <w:t xml:space="preserve"> there was</w:t>
      </w:r>
      <w:r>
        <w:t xml:space="preserve"> a </w:t>
      </w:r>
      <w:r w:rsidRPr="000731B1">
        <w:t>considerable</w:t>
      </w:r>
      <w:r>
        <w:t xml:space="preserve"> increase in </w:t>
      </w:r>
      <w:r w:rsidR="00146963">
        <w:t xml:space="preserve">the </w:t>
      </w:r>
      <w:r>
        <w:t>number of visitors</w:t>
      </w:r>
      <w:r w:rsidR="00BC11B9">
        <w:t xml:space="preserve"> annually</w:t>
      </w:r>
      <w:r w:rsidR="00146963">
        <w:t xml:space="preserve">. Furthermore </w:t>
      </w:r>
      <w:r w:rsidR="00917A23">
        <w:t xml:space="preserve">the museum received more satisfactory after the </w:t>
      </w:r>
      <w:r w:rsidR="00917A23" w:rsidRPr="000B3C26">
        <w:t>refurbishment.</w:t>
      </w:r>
      <w:r w:rsidR="00917A23">
        <w:t xml:space="preserve"> </w:t>
      </w:r>
    </w:p>
    <w:p w:rsidR="009F6FA4" w:rsidRDefault="009F6FA4" w:rsidP="00917A23">
      <w:pPr>
        <w:jc w:val="right"/>
      </w:pPr>
      <w:r>
        <w:t>According</w:t>
      </w:r>
      <w:r w:rsidR="00917A23">
        <w:t xml:space="preserve"> to the table,</w:t>
      </w:r>
      <w:r>
        <w:t xml:space="preserve"> 74000 people visited the museum during the year before changes. </w:t>
      </w:r>
      <w:r w:rsidR="00146963">
        <w:t>This</w:t>
      </w:r>
      <w:r>
        <w:t xml:space="preserve"> figure increased about 25% after renovation and reached to 92000 persons in one year.</w:t>
      </w:r>
    </w:p>
    <w:p w:rsidR="009F6FA4" w:rsidRDefault="00D96189" w:rsidP="0070727A">
      <w:pPr>
        <w:jc w:val="right"/>
      </w:pPr>
      <w:r>
        <w:t>Regarding</w:t>
      </w:r>
      <w:r w:rsidR="009F6FA4">
        <w:t xml:space="preserve"> to the pie charts,</w:t>
      </w:r>
      <w:r w:rsidR="00146963">
        <w:t xml:space="preserve"> after the reconstruction, a dramatic</w:t>
      </w:r>
      <w:r w:rsidR="008B5C5C">
        <w:t xml:space="preserve"> increase</w:t>
      </w:r>
      <w:r w:rsidR="0011579C">
        <w:t xml:space="preserve"> could be seen between people who were very </w:t>
      </w:r>
      <w:r>
        <w:t xml:space="preserve">satisfied </w:t>
      </w:r>
      <w:r w:rsidR="00A71548">
        <w:t>with the</w:t>
      </w:r>
      <w:r w:rsidR="0011579C">
        <w:t xml:space="preserve"> museum</w:t>
      </w:r>
      <w:r w:rsidR="00146963">
        <w:t xml:space="preserve">. The figure changed more than two times from 15% to </w:t>
      </w:r>
      <w:r w:rsidR="00874DD5">
        <w:t>35</w:t>
      </w:r>
      <w:r w:rsidR="00146963">
        <w:t>%. Moreover percentage of satisfied individuals rise gradually</w:t>
      </w:r>
      <w:r w:rsidR="0011579C">
        <w:t xml:space="preserve"> from 30% to 40%</w:t>
      </w:r>
      <w:r w:rsidR="007F38CA">
        <w:t xml:space="preserve">. </w:t>
      </w:r>
      <w:r w:rsidR="00146963">
        <w:t>By</w:t>
      </w:r>
      <w:r w:rsidR="007F38CA">
        <w:t xml:space="preserve"> contrast, </w:t>
      </w:r>
      <w:r w:rsidR="00A71548">
        <w:t xml:space="preserve">renovation caused </w:t>
      </w:r>
      <w:r w:rsidR="007F38CA">
        <w:t xml:space="preserve">a significant decline between </w:t>
      </w:r>
      <w:r>
        <w:t>dissatisfied</w:t>
      </w:r>
      <w:r w:rsidR="00A71548">
        <w:t xml:space="preserve"> people</w:t>
      </w:r>
      <w:r>
        <w:t xml:space="preserve"> from 40% to 15%. </w:t>
      </w:r>
      <w:r w:rsidR="00874DD5">
        <w:t>The</w:t>
      </w:r>
      <w:r>
        <w:t xml:space="preserve"> </w:t>
      </w:r>
      <w:r w:rsidR="0070727A">
        <w:t xml:space="preserve">number </w:t>
      </w:r>
      <w:bookmarkStart w:id="0" w:name="_GoBack"/>
      <w:bookmarkEnd w:id="0"/>
      <w:r>
        <w:t xml:space="preserve">of very dissatisfied visitors </w:t>
      </w:r>
      <w:r w:rsidR="00874DD5">
        <w:t xml:space="preserve">decrease to half of the </w:t>
      </w:r>
      <w:r w:rsidR="0070727A">
        <w:t xml:space="preserve">figure </w:t>
      </w:r>
      <w:r w:rsidR="00874DD5">
        <w:t>before refurbishment which was 10%</w:t>
      </w:r>
      <w:r w:rsidR="00D654BD">
        <w:t xml:space="preserve">. </w:t>
      </w:r>
      <w:r w:rsidR="00874DD5">
        <w:t>It</w:t>
      </w:r>
      <w:r w:rsidR="00D654BD">
        <w:t xml:space="preserve"> is </w:t>
      </w:r>
      <w:r w:rsidR="00874DD5">
        <w:t>noticeable</w:t>
      </w:r>
      <w:r w:rsidR="00D654BD">
        <w:t xml:space="preserve"> that 5% of visitors did not participate in the poll </w:t>
      </w:r>
      <w:r w:rsidR="00874DD5">
        <w:t>at the both</w:t>
      </w:r>
      <w:r w:rsidR="00D654BD">
        <w:t xml:space="preserve"> periods of time.</w:t>
      </w:r>
    </w:p>
    <w:p w:rsidR="009F6FA4" w:rsidRDefault="00917A23" w:rsidP="00917A23">
      <w:pPr>
        <w:jc w:val="right"/>
      </w:pPr>
      <w:r>
        <w:t xml:space="preserve"> </w:t>
      </w:r>
    </w:p>
    <w:p w:rsidR="00611471" w:rsidRDefault="00917A23" w:rsidP="00917A23">
      <w:pPr>
        <w:jc w:val="right"/>
        <w:rPr>
          <w:rtl/>
        </w:rPr>
      </w:pPr>
      <w:r>
        <w:t xml:space="preserve">    </w:t>
      </w:r>
      <w:r w:rsidR="000731B1">
        <w:t xml:space="preserve"> </w:t>
      </w:r>
    </w:p>
    <w:sectPr w:rsidR="00611471" w:rsidSect="00ED7FB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B1"/>
    <w:rsid w:val="000731B1"/>
    <w:rsid w:val="000B3C26"/>
    <w:rsid w:val="0011579C"/>
    <w:rsid w:val="00146963"/>
    <w:rsid w:val="0026191C"/>
    <w:rsid w:val="00446633"/>
    <w:rsid w:val="00611471"/>
    <w:rsid w:val="0070727A"/>
    <w:rsid w:val="007F38CA"/>
    <w:rsid w:val="00874DD5"/>
    <w:rsid w:val="008B5C5C"/>
    <w:rsid w:val="00917A23"/>
    <w:rsid w:val="009F6FA4"/>
    <w:rsid w:val="00A71548"/>
    <w:rsid w:val="00A85F37"/>
    <w:rsid w:val="00BB542D"/>
    <w:rsid w:val="00BC11B9"/>
    <w:rsid w:val="00D654BD"/>
    <w:rsid w:val="00D96189"/>
    <w:rsid w:val="00E63378"/>
    <w:rsid w:val="00ED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017A6EB-B18D-40B6-B7B5-A3026A49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47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Data.Center</cp:lastModifiedBy>
  <cp:revision>4</cp:revision>
  <dcterms:created xsi:type="dcterms:W3CDTF">2020-11-23T16:30:00Z</dcterms:created>
  <dcterms:modified xsi:type="dcterms:W3CDTF">2020-11-23T16:51:00Z</dcterms:modified>
</cp:coreProperties>
</file>