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E8" w:rsidRDefault="00324FE8">
      <w:pPr>
        <w:rPr>
          <w:rFonts w:ascii="IRANSans" w:hAnsi="IRANSans"/>
          <w:color w:val="444444"/>
          <w:shd w:val="clear" w:color="auto" w:fill="FFFFFF"/>
        </w:rPr>
      </w:pPr>
    </w:p>
    <w:p w:rsidR="00324FE8" w:rsidRDefault="00324FE8">
      <w:pPr>
        <w:rPr>
          <w:rFonts w:ascii="IRANSans" w:hAnsi="IRANSans"/>
          <w:color w:val="444444"/>
          <w:shd w:val="clear" w:color="auto" w:fill="FFFFFF"/>
        </w:rPr>
      </w:pPr>
      <w:r>
        <w:rPr>
          <w:rFonts w:ascii="IRANSans" w:hAnsi="IRANSans"/>
          <w:color w:val="444444"/>
          <w:shd w:val="clear" w:color="auto" w:fill="FFFFFF"/>
        </w:rPr>
        <w:t>The writer of the argument recommends that to get back on track and gain higher enrollments and suffer less financial loss, Humana University should start their online courses with no further ado. This plan has a lot of flaws in a number of matters which are discussed as follows.</w:t>
      </w:r>
    </w:p>
    <w:p w:rsidR="00324FE8" w:rsidRDefault="00324FE8">
      <w:pPr>
        <w:rPr>
          <w:rFonts w:ascii="IRANSans" w:hAnsi="IRANSans"/>
          <w:color w:val="444444"/>
          <w:shd w:val="clear" w:color="auto" w:fill="FFFFFF"/>
        </w:rPr>
      </w:pPr>
      <w:r>
        <w:rPr>
          <w:rFonts w:ascii="IRANSans" w:hAnsi="IRANSans"/>
          <w:color w:val="444444"/>
          <w:shd w:val="clear" w:color="auto" w:fill="FFFFFF"/>
        </w:rPr>
        <w:t xml:space="preserve">The first problem with this decision is that they don’t count in the subjects of the courses that are being taught in Omni University. Their </w:t>
      </w:r>
      <w:r w:rsidR="00D44020">
        <w:rPr>
          <w:rFonts w:ascii="IRANSans" w:hAnsi="IRANSans"/>
          <w:color w:val="444444"/>
          <w:shd w:val="clear" w:color="auto" w:fill="FFFFFF"/>
        </w:rPr>
        <w:t>courses may have adapted well to</w:t>
      </w:r>
      <w:r>
        <w:rPr>
          <w:rFonts w:ascii="IRANSans" w:hAnsi="IRANSans"/>
          <w:color w:val="444444"/>
          <w:shd w:val="clear" w:color="auto" w:fill="FFFFFF"/>
        </w:rPr>
        <w:t xml:space="preserve"> the new method that is online teaching. This doesn’t mean that it will have the same effect for Humana University. As far as the requirements of a subject of study are concerned, online teaching could further hurt their enrollment rates and </w:t>
      </w:r>
      <w:r w:rsidR="00D44020">
        <w:rPr>
          <w:rFonts w:ascii="IRANSans" w:hAnsi="IRANSans"/>
          <w:color w:val="444444"/>
          <w:shd w:val="clear" w:color="auto" w:fill="FFFFFF"/>
        </w:rPr>
        <w:t>cause financial damage because of that.</w:t>
      </w:r>
    </w:p>
    <w:p w:rsidR="00D44020" w:rsidRDefault="00D44020">
      <w:pPr>
        <w:rPr>
          <w:rFonts w:ascii="IRANSans" w:hAnsi="IRANSans"/>
          <w:color w:val="444444"/>
          <w:shd w:val="clear" w:color="auto" w:fill="FFFFFF"/>
        </w:rPr>
      </w:pPr>
      <w:r>
        <w:rPr>
          <w:rFonts w:ascii="IRANSans" w:hAnsi="IRANSans"/>
          <w:color w:val="444444"/>
          <w:shd w:val="clear" w:color="auto" w:fill="FFFFFF"/>
        </w:rPr>
        <w:t>The second problem with this plan is that they shouldn’t push their way into online teaching. This method has its own delicacies and shouldn’t be taken lightly. They should plan ahead to develop a website, debug it and instruct teachers of how they should use it. Besides, they should prepare a manual for the students to familiarize them with the new learning environment. So, they should not act hastily in this matter.</w:t>
      </w:r>
    </w:p>
    <w:p w:rsidR="00D44020" w:rsidRDefault="00D44020">
      <w:pPr>
        <w:rPr>
          <w:rFonts w:ascii="IRANSans" w:hAnsi="IRANSans"/>
          <w:color w:val="444444"/>
          <w:shd w:val="clear" w:color="auto" w:fill="FFFFFF"/>
        </w:rPr>
      </w:pPr>
      <w:r>
        <w:rPr>
          <w:rFonts w:ascii="IRANSans" w:hAnsi="IRANSans"/>
          <w:color w:val="444444"/>
          <w:shd w:val="clear" w:color="auto" w:fill="FFFFFF"/>
        </w:rPr>
        <w:t xml:space="preserve">The third problem with this program is that they are not considering the living situation of their students. Some students could be from other cities and to suddenly robbing </w:t>
      </w:r>
      <w:proofErr w:type="gramStart"/>
      <w:r>
        <w:rPr>
          <w:rFonts w:ascii="IRANSans" w:hAnsi="IRANSans"/>
          <w:color w:val="444444"/>
          <w:shd w:val="clear" w:color="auto" w:fill="FFFFFF"/>
        </w:rPr>
        <w:t>them</w:t>
      </w:r>
      <w:proofErr w:type="gramEnd"/>
      <w:r>
        <w:rPr>
          <w:rFonts w:ascii="IRANSans" w:hAnsi="IRANSans"/>
          <w:color w:val="444444"/>
          <w:shd w:val="clear" w:color="auto" w:fill="FFFFFF"/>
        </w:rPr>
        <w:t xml:space="preserve"> of their dormitories to cut the expenses can have a bad effect on their lives. This act drifts friends apart from each other and if any of the students are engaged with any sort of job, it could result in them losing it.</w:t>
      </w:r>
    </w:p>
    <w:p w:rsidR="00D44020" w:rsidRDefault="00D44020">
      <w:pPr>
        <w:rPr>
          <w:rFonts w:ascii="IRANSans" w:hAnsi="IRANSans"/>
          <w:color w:val="444444"/>
          <w:shd w:val="clear" w:color="auto" w:fill="FFFFFF"/>
        </w:rPr>
      </w:pPr>
      <w:r>
        <w:rPr>
          <w:rFonts w:ascii="IRANSans" w:hAnsi="IRANSans"/>
          <w:color w:val="444444"/>
          <w:shd w:val="clear" w:color="auto" w:fill="FFFFFF"/>
        </w:rPr>
        <w:t>To finally analyze the plan, one can conclude that this program is designated out of panicking and haste and it could severely damage both the University and the students.</w:t>
      </w:r>
    </w:p>
    <w:p w:rsidR="00D44020" w:rsidRDefault="00D44020">
      <w:pPr>
        <w:rPr>
          <w:rFonts w:ascii="IRANSans" w:hAnsi="IRANSans"/>
          <w:color w:val="444444"/>
          <w:shd w:val="clear" w:color="auto" w:fill="FFFFFF"/>
        </w:rPr>
      </w:pPr>
      <w:r>
        <w:rPr>
          <w:rFonts w:ascii="IRANSans" w:hAnsi="IRANSans"/>
          <w:color w:val="444444"/>
          <w:shd w:val="clear" w:color="auto" w:fill="FFFFFF"/>
        </w:rPr>
        <w:t xml:space="preserve">Hooman </w:t>
      </w:r>
      <w:proofErr w:type="spellStart"/>
      <w:r>
        <w:rPr>
          <w:rFonts w:ascii="IRANSans" w:hAnsi="IRANSans"/>
          <w:color w:val="444444"/>
          <w:shd w:val="clear" w:color="auto" w:fill="FFFFFF"/>
        </w:rPr>
        <w:t>Hasheminejad</w:t>
      </w:r>
      <w:proofErr w:type="spellEnd"/>
    </w:p>
    <w:p w:rsidR="00D44020" w:rsidRDefault="00D44020">
      <w:r>
        <w:rPr>
          <w:rFonts w:ascii="IRANSans" w:hAnsi="IRANSans"/>
          <w:color w:val="444444"/>
          <w:shd w:val="clear" w:color="auto" w:fill="FFFFFF"/>
        </w:rPr>
        <w:t>#7</w:t>
      </w:r>
      <w:bookmarkStart w:id="0" w:name="_GoBack"/>
      <w:bookmarkEnd w:id="0"/>
    </w:p>
    <w:sectPr w:rsidR="00D4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E8"/>
    <w:rsid w:val="00092139"/>
    <w:rsid w:val="00324FE8"/>
    <w:rsid w:val="00431AB7"/>
    <w:rsid w:val="004626AD"/>
    <w:rsid w:val="005D66DE"/>
    <w:rsid w:val="00CF7743"/>
    <w:rsid w:val="00D44020"/>
    <w:rsid w:val="00DB1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86F7-8236-4953-85FB-447B297C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DE"/>
    <w:rPr>
      <w:rFonts w:asciiTheme="majorBidi" w:hAnsiTheme="majorBidi" w:cs="Nazanin"/>
      <w:sz w:val="24"/>
      <w:szCs w:val="28"/>
    </w:rPr>
  </w:style>
  <w:style w:type="paragraph" w:styleId="Heading1">
    <w:name w:val="heading 1"/>
    <w:basedOn w:val="Normal"/>
    <w:next w:val="Normal"/>
    <w:link w:val="Heading1Char"/>
    <w:uiPriority w:val="9"/>
    <w:qFormat/>
    <w:rsid w:val="00092139"/>
    <w:pPr>
      <w:keepNext/>
      <w:keepLines/>
      <w:spacing w:before="240" w:after="0"/>
      <w:outlineLvl w:val="0"/>
    </w:pPr>
    <w:rPr>
      <w:rFonts w:eastAsiaTheme="majorEastAsia"/>
      <w:b/>
      <w:bCs/>
      <w:color w:val="000000" w:themeColor="text1"/>
      <w:sz w:val="32"/>
      <w:szCs w:val="36"/>
    </w:rPr>
  </w:style>
  <w:style w:type="paragraph" w:styleId="Heading2">
    <w:name w:val="heading 2"/>
    <w:basedOn w:val="Normal"/>
    <w:next w:val="Normal"/>
    <w:link w:val="Heading2Char"/>
    <w:uiPriority w:val="9"/>
    <w:semiHidden/>
    <w:unhideWhenUsed/>
    <w:qFormat/>
    <w:rsid w:val="00092139"/>
    <w:pPr>
      <w:keepNext/>
      <w:keepLines/>
      <w:spacing w:before="40" w:after="0"/>
      <w:outlineLvl w:val="1"/>
    </w:pPr>
    <w:rPr>
      <w:rFonts w:eastAsiaTheme="majorEastAsia"/>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39"/>
    <w:rPr>
      <w:rFonts w:asciiTheme="majorBidi" w:eastAsiaTheme="majorEastAsia" w:hAnsiTheme="majorBidi" w:cs="Nazanin"/>
      <w:b/>
      <w:bCs/>
      <w:color w:val="000000" w:themeColor="text1"/>
      <w:sz w:val="32"/>
      <w:szCs w:val="36"/>
    </w:rPr>
  </w:style>
  <w:style w:type="character" w:customStyle="1" w:styleId="Heading2Char">
    <w:name w:val="Heading 2 Char"/>
    <w:basedOn w:val="DefaultParagraphFont"/>
    <w:link w:val="Heading2"/>
    <w:uiPriority w:val="9"/>
    <w:semiHidden/>
    <w:rsid w:val="00092139"/>
    <w:rPr>
      <w:rFonts w:asciiTheme="majorBidi" w:eastAsiaTheme="majorEastAsia" w:hAnsiTheme="majorBidi" w:cs="Nazani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Hooman hn</dc:creator>
  <cp:keywords/>
  <dc:description/>
  <cp:lastModifiedBy>Hooman hn</cp:lastModifiedBy>
  <cp:revision>1</cp:revision>
  <dcterms:created xsi:type="dcterms:W3CDTF">2020-10-01T20:35:00Z</dcterms:created>
  <dcterms:modified xsi:type="dcterms:W3CDTF">2020-10-01T20:58:00Z</dcterms:modified>
</cp:coreProperties>
</file>