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16" w:rsidRDefault="001C0316" w:rsidP="005672E1">
      <w:pPr>
        <w:rPr>
          <w:rFonts w:asciiTheme="majorBidi" w:hAnsiTheme="majorBidi" w:cstheme="majorBidi"/>
          <w:sz w:val="28"/>
          <w:szCs w:val="28"/>
        </w:rPr>
      </w:pPr>
      <w:r w:rsidRPr="001C0316">
        <w:rPr>
          <w:rFonts w:asciiTheme="majorBidi" w:hAnsiTheme="majorBidi" w:cstheme="majorBidi"/>
          <w:sz w:val="28"/>
          <w:szCs w:val="28"/>
        </w:rPr>
        <w:t>The chart shows the data of using the internet that was categorized by age groups of users and using the internet declared with percent figure from 1998 to 2000.</w:t>
      </w:r>
    </w:p>
    <w:p w:rsidR="005672E1" w:rsidRPr="005672E1" w:rsidRDefault="005672E1" w:rsidP="005672E1">
      <w:pPr>
        <w:rPr>
          <w:rFonts w:asciiTheme="majorBidi" w:hAnsiTheme="majorBidi" w:cstheme="majorBidi"/>
          <w:sz w:val="28"/>
          <w:szCs w:val="28"/>
        </w:rPr>
      </w:pPr>
      <w:bookmarkStart w:id="0" w:name="_GoBack"/>
      <w:bookmarkEnd w:id="0"/>
      <w:r w:rsidRPr="005672E1">
        <w:rPr>
          <w:rFonts w:asciiTheme="majorBidi" w:hAnsiTheme="majorBidi" w:cstheme="majorBidi"/>
          <w:sz w:val="28"/>
          <w:szCs w:val="28"/>
        </w:rPr>
        <w:t>It’s completely that the group of 16-30 with the color of orange in the chart had the most percentage of using the internet in comparison with other ages and also people that their ages were more than 50 years old had the lowest of using the internet.</w:t>
      </w:r>
    </w:p>
    <w:p w:rsidR="005672E1" w:rsidRPr="005672E1" w:rsidRDefault="005672E1" w:rsidP="005672E1">
      <w:pPr>
        <w:rPr>
          <w:rFonts w:asciiTheme="majorBidi" w:hAnsiTheme="majorBidi" w:cstheme="majorBidi"/>
          <w:sz w:val="28"/>
          <w:szCs w:val="28"/>
        </w:rPr>
      </w:pPr>
      <w:r w:rsidRPr="005672E1">
        <w:rPr>
          <w:rFonts w:asciiTheme="majorBidi" w:hAnsiTheme="majorBidi" w:cstheme="majorBidi"/>
          <w:sz w:val="28"/>
          <w:szCs w:val="28"/>
        </w:rPr>
        <w:t>In terms of using the internet, the group ages 16-30 had more than 45 percent overall and the group of 31-50 had close results to a group of 16-30 and the average figure is close to 40 percent.</w:t>
      </w:r>
    </w:p>
    <w:p w:rsidR="005672E1" w:rsidRPr="005672E1" w:rsidRDefault="005672E1" w:rsidP="005672E1">
      <w:pPr>
        <w:rPr>
          <w:rFonts w:asciiTheme="majorBidi" w:hAnsiTheme="majorBidi" w:cstheme="majorBidi"/>
          <w:sz w:val="28"/>
          <w:szCs w:val="28"/>
          <w:lang w:bidi="fa-IR"/>
        </w:rPr>
      </w:pPr>
      <w:r w:rsidRPr="005672E1">
        <w:rPr>
          <w:rFonts w:asciiTheme="majorBidi" w:hAnsiTheme="majorBidi" w:cstheme="majorBidi"/>
          <w:sz w:val="28"/>
          <w:szCs w:val="28"/>
        </w:rPr>
        <w:t>As you can see in the chart, the lowest percentage of using internet belonged two groups of age that they are more than 50 and less than 15 and both of them has some result between 1998 to 2000.</w:t>
      </w:r>
    </w:p>
    <w:sectPr w:rsidR="005672E1" w:rsidRPr="0056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51"/>
    <w:rsid w:val="001C0316"/>
    <w:rsid w:val="005672E1"/>
    <w:rsid w:val="00820B4A"/>
    <w:rsid w:val="00DD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588"/>
  <w15:chartTrackingRefBased/>
  <w15:docId w15:val="{A7145040-5C83-4055-B9A5-3107A84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2020-09-06T18:44:00Z</dcterms:created>
  <dcterms:modified xsi:type="dcterms:W3CDTF">2020-09-06T19:08:00Z</dcterms:modified>
</cp:coreProperties>
</file>