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4F2B5" w14:textId="77777777" w:rsidR="00A223AA" w:rsidRPr="004B1D74" w:rsidRDefault="00A223AA">
      <w:pPr>
        <w:rPr>
          <w:sz w:val="32"/>
          <w:szCs w:val="32"/>
        </w:rPr>
      </w:pPr>
    </w:p>
    <w:p w14:paraId="42CFBCFF" w14:textId="7DA1C868" w:rsidR="00CD39DF" w:rsidRPr="004B1D74" w:rsidRDefault="00CD39DF">
      <w:pPr>
        <w:rPr>
          <w:sz w:val="32"/>
          <w:szCs w:val="32"/>
        </w:rPr>
      </w:pPr>
      <w:r w:rsidRPr="004B1D74">
        <w:rPr>
          <w:sz w:val="32"/>
          <w:szCs w:val="32"/>
        </w:rPr>
        <w:t xml:space="preserve">While the </w:t>
      </w:r>
      <w:proofErr w:type="spellStart"/>
      <w:r w:rsidRPr="004B1D74">
        <w:rPr>
          <w:sz w:val="32"/>
          <w:szCs w:val="32"/>
        </w:rPr>
        <w:t>frgures</w:t>
      </w:r>
      <w:proofErr w:type="spellEnd"/>
      <w:r w:rsidRPr="004B1D74">
        <w:rPr>
          <w:sz w:val="32"/>
          <w:szCs w:val="32"/>
        </w:rPr>
        <w:t xml:space="preserve"> for internet users </w:t>
      </w:r>
      <w:proofErr w:type="spellStart"/>
      <w:r w:rsidRPr="004B1D74">
        <w:rPr>
          <w:sz w:val="32"/>
          <w:szCs w:val="32"/>
        </w:rPr>
        <w:t>fluc</w:t>
      </w:r>
      <w:proofErr w:type="spellEnd"/>
      <w:r w:rsidRPr="004B1D74">
        <w:rPr>
          <w:sz w:val="32"/>
          <w:szCs w:val="32"/>
        </w:rPr>
        <w:t xml:space="preserve"> </w:t>
      </w:r>
      <w:proofErr w:type="spellStart"/>
      <w:r w:rsidRPr="004B1D74">
        <w:rPr>
          <w:sz w:val="32"/>
          <w:szCs w:val="32"/>
        </w:rPr>
        <w:t>tuated</w:t>
      </w:r>
      <w:proofErr w:type="spellEnd"/>
      <w:r w:rsidRPr="004B1D74">
        <w:rPr>
          <w:sz w:val="32"/>
          <w:szCs w:val="32"/>
        </w:rPr>
        <w:t xml:space="preserve"> over the period </w:t>
      </w:r>
      <w:proofErr w:type="gramStart"/>
      <w:r w:rsidRPr="004B1D74">
        <w:rPr>
          <w:sz w:val="32"/>
          <w:szCs w:val="32"/>
        </w:rPr>
        <w:t>shown ,</w:t>
      </w:r>
      <w:proofErr w:type="gramEnd"/>
      <w:r w:rsidRPr="004B1D74">
        <w:rPr>
          <w:sz w:val="32"/>
          <w:szCs w:val="32"/>
        </w:rPr>
        <w:t xml:space="preserve"> it is clear that the age 16-30 had the highest number of internet</w:t>
      </w:r>
      <w:r w:rsidRPr="004B1D74">
        <w:rPr>
          <w:sz w:val="32"/>
          <w:szCs w:val="32"/>
        </w:rPr>
        <w:tab/>
        <w:t>users overall.</w:t>
      </w:r>
    </w:p>
    <w:p w14:paraId="42922E8C" w14:textId="5E28CEE8" w:rsidR="00CD39DF" w:rsidRPr="004B1D74" w:rsidRDefault="00CD39DF">
      <w:pPr>
        <w:rPr>
          <w:sz w:val="32"/>
          <w:szCs w:val="32"/>
        </w:rPr>
      </w:pPr>
      <w:r w:rsidRPr="004B1D74">
        <w:rPr>
          <w:sz w:val="32"/>
          <w:szCs w:val="32"/>
        </w:rPr>
        <w:t xml:space="preserve">The age 16-30 had the highest percentage of internet users in two out of three years shown on the </w:t>
      </w:r>
      <w:proofErr w:type="spellStart"/>
      <w:proofErr w:type="gramStart"/>
      <w:r w:rsidRPr="004B1D74">
        <w:rPr>
          <w:sz w:val="32"/>
          <w:szCs w:val="32"/>
        </w:rPr>
        <w:t>chart,just</w:t>
      </w:r>
      <w:proofErr w:type="spellEnd"/>
      <w:proofErr w:type="gramEnd"/>
      <w:r w:rsidRPr="004B1D74">
        <w:rPr>
          <w:sz w:val="32"/>
          <w:szCs w:val="32"/>
        </w:rPr>
        <w:t xml:space="preserve"> in 1998,the figure for this graph peaked at 42 percent.</w:t>
      </w:r>
    </w:p>
    <w:p w14:paraId="5E968D25" w14:textId="030AADE3" w:rsidR="00CD39DF" w:rsidRPr="004B1D74" w:rsidRDefault="00CD39DF">
      <w:pPr>
        <w:rPr>
          <w:sz w:val="32"/>
          <w:szCs w:val="32"/>
        </w:rPr>
      </w:pPr>
      <w:r w:rsidRPr="004B1D74">
        <w:rPr>
          <w:sz w:val="32"/>
          <w:szCs w:val="32"/>
        </w:rPr>
        <w:t>Internet users between 31-50 years old remained about 35 percent until 2000.</w:t>
      </w:r>
    </w:p>
    <w:p w14:paraId="4BBD816E" w14:textId="2BB9D956" w:rsidR="00CD39DF" w:rsidRPr="004B1D74" w:rsidRDefault="00CD39DF">
      <w:pPr>
        <w:rPr>
          <w:sz w:val="32"/>
          <w:szCs w:val="32"/>
        </w:rPr>
      </w:pPr>
      <w:r w:rsidRPr="004B1D74">
        <w:rPr>
          <w:sz w:val="32"/>
          <w:szCs w:val="32"/>
        </w:rPr>
        <w:t>Internet users 50 or more, in 1998 the internet users used 4 percent and in 2000 peaked 10 percent.</w:t>
      </w:r>
    </w:p>
    <w:p w14:paraId="13D388DE" w14:textId="1549AEA0" w:rsidR="004B1D74" w:rsidRPr="004B1D74" w:rsidRDefault="004B1D74">
      <w:pPr>
        <w:rPr>
          <w:sz w:val="32"/>
          <w:szCs w:val="32"/>
        </w:rPr>
      </w:pPr>
      <w:r w:rsidRPr="004B1D74">
        <w:rPr>
          <w:sz w:val="32"/>
          <w:szCs w:val="32"/>
        </w:rPr>
        <w:t xml:space="preserve">It seems that 16-30 and 31-50 categorized in the highest rate of internet usage and less than 15 and 50 or more </w:t>
      </w:r>
      <w:proofErr w:type="gramStart"/>
      <w:r w:rsidRPr="004B1D74">
        <w:rPr>
          <w:sz w:val="32"/>
          <w:szCs w:val="32"/>
        </w:rPr>
        <w:t>were  the</w:t>
      </w:r>
      <w:proofErr w:type="gramEnd"/>
      <w:r w:rsidRPr="004B1D74">
        <w:rPr>
          <w:sz w:val="32"/>
          <w:szCs w:val="32"/>
        </w:rPr>
        <w:t xml:space="preserve"> least users of internet spanning fro</w:t>
      </w:r>
      <w:bookmarkStart w:id="0" w:name="_GoBack"/>
      <w:bookmarkEnd w:id="0"/>
      <w:r w:rsidRPr="004B1D74">
        <w:rPr>
          <w:sz w:val="32"/>
          <w:szCs w:val="32"/>
        </w:rPr>
        <w:t>m 1998 to 2000.</w:t>
      </w:r>
    </w:p>
    <w:sectPr w:rsidR="004B1D74" w:rsidRPr="004B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9DF"/>
    <w:rsid w:val="004B1D74"/>
    <w:rsid w:val="00A223AA"/>
    <w:rsid w:val="00CD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03CEB"/>
  <w15:chartTrackingRefBased/>
  <w15:docId w15:val="{CDFB7DD2-6227-4185-92F3-1ACBF9EBD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</dc:creator>
  <cp:keywords/>
  <dc:description/>
  <cp:lastModifiedBy>Wind</cp:lastModifiedBy>
  <cp:revision>1</cp:revision>
  <dcterms:created xsi:type="dcterms:W3CDTF">2020-09-06T18:25:00Z</dcterms:created>
  <dcterms:modified xsi:type="dcterms:W3CDTF">2020-09-06T18:53:00Z</dcterms:modified>
</cp:coreProperties>
</file>