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ED6" w:rsidRPr="00EB5615" w:rsidRDefault="00602ED6" w:rsidP="00EB5615">
      <w:pPr>
        <w:pStyle w:val="NormalWeb"/>
        <w:shd w:val="clear" w:color="auto" w:fill="FFFFFF"/>
        <w:spacing w:before="150" w:beforeAutospacing="0" w:after="150" w:afterAutospacing="0"/>
        <w:jc w:val="both"/>
        <w:rPr>
          <w:rFonts w:ascii="IRANSans" w:hAnsi="IRANSans"/>
          <w:color w:val="444444"/>
          <w:szCs w:val="22"/>
        </w:rPr>
      </w:pPr>
      <w:r w:rsidRPr="00EB5615">
        <w:rPr>
          <w:rFonts w:ascii="IRANSans" w:hAnsi="IRANSans"/>
          <w:color w:val="444444"/>
          <w:szCs w:val="22"/>
        </w:rPr>
        <w:t xml:space="preserve">The data from a survey of high school math and science teachers show that in the district of </w:t>
      </w:r>
      <w:proofErr w:type="spellStart"/>
      <w:r w:rsidRPr="00EB5615">
        <w:rPr>
          <w:rFonts w:ascii="IRANSans" w:hAnsi="IRANSans"/>
          <w:color w:val="444444"/>
          <w:szCs w:val="22"/>
        </w:rPr>
        <w:t>Sanlee</w:t>
      </w:r>
      <w:proofErr w:type="spellEnd"/>
      <w:r w:rsidRPr="00EB5615">
        <w:rPr>
          <w:rFonts w:ascii="IRANSans" w:hAnsi="IRANSans"/>
          <w:color w:val="444444"/>
          <w:szCs w:val="22"/>
        </w:rPr>
        <w:t xml:space="preserve"> many of these teachers reported assigning daily homework, whereas in the district of </w:t>
      </w:r>
      <w:proofErr w:type="spellStart"/>
      <w:r w:rsidRPr="00EB5615">
        <w:rPr>
          <w:rFonts w:ascii="IRANSans" w:hAnsi="IRANSans"/>
          <w:color w:val="444444"/>
          <w:szCs w:val="22"/>
        </w:rPr>
        <w:t>Marlee</w:t>
      </w:r>
      <w:proofErr w:type="spellEnd"/>
      <w:r w:rsidRPr="00EB5615">
        <w:rPr>
          <w:rFonts w:ascii="IRANSans" w:hAnsi="IRANSans"/>
          <w:color w:val="444444"/>
          <w:szCs w:val="22"/>
        </w:rPr>
        <w:t xml:space="preserve">, most science and math teachers reported assigning homework no more than two or three days per week. Despite receiving less frequent homework assignments, </w:t>
      </w:r>
      <w:proofErr w:type="spellStart"/>
      <w:r w:rsidRPr="00EB5615">
        <w:rPr>
          <w:rFonts w:ascii="IRANSans" w:hAnsi="IRANSans"/>
          <w:color w:val="444444"/>
          <w:szCs w:val="22"/>
        </w:rPr>
        <w:t>Marlee</w:t>
      </w:r>
      <w:proofErr w:type="spellEnd"/>
      <w:r w:rsidRPr="00EB5615">
        <w:rPr>
          <w:rFonts w:ascii="IRANSans" w:hAnsi="IRANSans"/>
          <w:color w:val="444444"/>
          <w:szCs w:val="22"/>
        </w:rPr>
        <w:t xml:space="preserve"> students earn better grades overall and are less likely to be required to repeat a year of school than are students in </w:t>
      </w:r>
      <w:proofErr w:type="spellStart"/>
      <w:r w:rsidRPr="00EB5615">
        <w:rPr>
          <w:rFonts w:ascii="IRANSans" w:hAnsi="IRANSans"/>
          <w:color w:val="444444"/>
          <w:szCs w:val="22"/>
        </w:rPr>
        <w:t>Sanlee</w:t>
      </w:r>
      <w:proofErr w:type="spellEnd"/>
      <w:r w:rsidRPr="00EB5615">
        <w:rPr>
          <w:rFonts w:ascii="IRANSans" w:hAnsi="IRANSans"/>
          <w:color w:val="444444"/>
          <w:szCs w:val="22"/>
        </w:rPr>
        <w:t xml:space="preserve">. These results call into question the usefulness of frequent homework assignments. Most likely the </w:t>
      </w:r>
      <w:proofErr w:type="spellStart"/>
      <w:r w:rsidRPr="00EB5615">
        <w:rPr>
          <w:rFonts w:ascii="IRANSans" w:hAnsi="IRANSans"/>
          <w:color w:val="444444"/>
          <w:szCs w:val="22"/>
        </w:rPr>
        <w:t>Marlee</w:t>
      </w:r>
      <w:proofErr w:type="spellEnd"/>
      <w:r w:rsidRPr="00EB5615">
        <w:rPr>
          <w:rFonts w:ascii="IRANSans" w:hAnsi="IRANSans"/>
          <w:color w:val="444444"/>
          <w:szCs w:val="22"/>
        </w:rPr>
        <w:t xml:space="preserve"> students have more time to concentrate on individual assignments than do the </w:t>
      </w:r>
      <w:proofErr w:type="spellStart"/>
      <w:r w:rsidRPr="00EB5615">
        <w:rPr>
          <w:rFonts w:ascii="IRANSans" w:hAnsi="IRANSans"/>
          <w:color w:val="444444"/>
          <w:szCs w:val="22"/>
        </w:rPr>
        <w:t>Sanlee</w:t>
      </w:r>
      <w:proofErr w:type="spellEnd"/>
      <w:r w:rsidRPr="00EB5615">
        <w:rPr>
          <w:rFonts w:ascii="IRANSans" w:hAnsi="IRANSans"/>
          <w:color w:val="444444"/>
          <w:szCs w:val="22"/>
        </w:rPr>
        <w:t xml:space="preserve"> students who have homework every day. Therefore, teachers in our high schools should assign homework no more than twice a week.</w:t>
      </w:r>
    </w:p>
    <w:p w:rsidR="00602ED6" w:rsidRPr="00EB5615" w:rsidRDefault="00602ED6" w:rsidP="00EB5615">
      <w:pPr>
        <w:pStyle w:val="NormalWeb"/>
        <w:shd w:val="clear" w:color="auto" w:fill="FFFFFF"/>
        <w:spacing w:before="150" w:beforeAutospacing="0" w:after="150" w:afterAutospacing="0"/>
        <w:jc w:val="both"/>
        <w:rPr>
          <w:rFonts w:ascii="IRANSans" w:hAnsi="IRANSans"/>
          <w:color w:val="444444"/>
          <w:szCs w:val="22"/>
        </w:rPr>
      </w:pPr>
      <w:r w:rsidRPr="00EB5615">
        <w:rPr>
          <w:rStyle w:val="Strong"/>
          <w:rFonts w:ascii="IRANSans" w:hAnsi="IRANSans"/>
          <w:color w:val="800000"/>
          <w:szCs w:val="22"/>
        </w:rPr>
        <w:t>Write a response in which you examine the stated and/or unstated assumptions of the argument. Be sure to explain how the argument depends on these assumptions and what the implications are for the argument if the assumptions prove unwarranted.</w:t>
      </w:r>
    </w:p>
    <w:p w:rsidR="00FE429B" w:rsidRDefault="00FE429B" w:rsidP="00257F1B">
      <w:pPr>
        <w:bidi w:val="0"/>
        <w:jc w:val="both"/>
        <w:rPr>
          <w:sz w:val="28"/>
          <w:szCs w:val="28"/>
        </w:rPr>
      </w:pPr>
      <w:r w:rsidRPr="00FE429B">
        <w:rPr>
          <w:sz w:val="28"/>
          <w:szCs w:val="28"/>
        </w:rPr>
        <w:t xml:space="preserve">The writer of the argument concludes that a survey in the area of </w:t>
      </w:r>
      <w:proofErr w:type="spellStart"/>
      <w:r w:rsidRPr="00FE429B">
        <w:rPr>
          <w:sz w:val="28"/>
          <w:szCs w:val="28"/>
        </w:rPr>
        <w:t>Sanlee</w:t>
      </w:r>
      <w:proofErr w:type="spellEnd"/>
      <w:r w:rsidRPr="00FE429B">
        <w:rPr>
          <w:sz w:val="28"/>
          <w:szCs w:val="28"/>
        </w:rPr>
        <w:t xml:space="preserve"> indicated that the teachers in </w:t>
      </w:r>
      <w:proofErr w:type="spellStart"/>
      <w:r w:rsidRPr="00FE429B">
        <w:rPr>
          <w:sz w:val="28"/>
          <w:szCs w:val="28"/>
        </w:rPr>
        <w:t>Sanlee</w:t>
      </w:r>
      <w:proofErr w:type="spellEnd"/>
      <w:r w:rsidRPr="00FE429B">
        <w:rPr>
          <w:sz w:val="28"/>
          <w:szCs w:val="28"/>
        </w:rPr>
        <w:t xml:space="preserve"> high schools reported should assign homework no more than twice a week because of the high schools in the area of </w:t>
      </w:r>
      <w:proofErr w:type="spellStart"/>
      <w:r w:rsidRPr="00FE429B">
        <w:rPr>
          <w:sz w:val="28"/>
          <w:szCs w:val="28"/>
        </w:rPr>
        <w:t>Marlee</w:t>
      </w:r>
      <w:proofErr w:type="spellEnd"/>
      <w:r w:rsidRPr="00FE429B">
        <w:rPr>
          <w:sz w:val="28"/>
          <w:szCs w:val="28"/>
        </w:rPr>
        <w:t xml:space="preserve">, which give students two or three days per week, achieve better grades. However, this conclusion cannot be accepted as it is in that it rests on a number of premises, all of which can be challenged in one way or another. </w:t>
      </w:r>
    </w:p>
    <w:p w:rsidR="00FE429B" w:rsidRDefault="00FE429B" w:rsidP="00FE429B">
      <w:pPr>
        <w:bidi w:val="0"/>
        <w:jc w:val="both"/>
        <w:rPr>
          <w:sz w:val="28"/>
          <w:szCs w:val="28"/>
        </w:rPr>
      </w:pPr>
      <w:bookmarkStart w:id="0" w:name="_GoBack"/>
    </w:p>
    <w:bookmarkEnd w:id="0"/>
    <w:p w:rsidR="00257F1B" w:rsidRDefault="00CD4F39" w:rsidP="00FE429B">
      <w:pPr>
        <w:bidi w:val="0"/>
        <w:jc w:val="both"/>
        <w:rPr>
          <w:sz w:val="28"/>
          <w:szCs w:val="28"/>
        </w:rPr>
      </w:pPr>
      <w:r w:rsidRPr="00CD4F39">
        <w:rPr>
          <w:sz w:val="28"/>
          <w:szCs w:val="28"/>
        </w:rPr>
        <w:t xml:space="preserve">The first problem with the argument is that the writer assumes that </w:t>
      </w:r>
      <w:proofErr w:type="spellStart"/>
      <w:r w:rsidRPr="00CD4F39">
        <w:rPr>
          <w:sz w:val="28"/>
          <w:szCs w:val="28"/>
        </w:rPr>
        <w:t>Marlee</w:t>
      </w:r>
      <w:proofErr w:type="spellEnd"/>
      <w:r w:rsidRPr="00CD4F39">
        <w:rPr>
          <w:sz w:val="28"/>
          <w:szCs w:val="28"/>
        </w:rPr>
        <w:t xml:space="preserve"> high school students achieve high scores. However, there is no evidence to prove that students' assessment is a suitable parameter because maybe the background of these students in math and science is strong. The teachers no need to give them more exercise every day, and with twice or three times per week, they will understand the concept of their courses; </w:t>
      </w:r>
      <w:r w:rsidR="00FE429B" w:rsidRPr="00CD4F39">
        <w:rPr>
          <w:sz w:val="28"/>
          <w:szCs w:val="28"/>
        </w:rPr>
        <w:t>moreover,</w:t>
      </w:r>
      <w:r w:rsidRPr="00CD4F39">
        <w:rPr>
          <w:sz w:val="28"/>
          <w:szCs w:val="28"/>
        </w:rPr>
        <w:t xml:space="preserve"> maybe the sample of classes wasn't adequate because perhaps teacher</w:t>
      </w:r>
      <w:r w:rsidR="00FE429B">
        <w:rPr>
          <w:sz w:val="28"/>
          <w:szCs w:val="28"/>
        </w:rPr>
        <w:t>'</w:t>
      </w:r>
      <w:r w:rsidRPr="00CD4F39">
        <w:rPr>
          <w:sz w:val="28"/>
          <w:szCs w:val="28"/>
        </w:rPr>
        <w:t>s election of classes is not enough for asses, and give average scores of those students that have the high background and ignore some classes in other schools which hasn't enough knowledge in their course.</w:t>
      </w:r>
    </w:p>
    <w:p w:rsidR="0067288E" w:rsidRDefault="001D168A" w:rsidP="0067288E">
      <w:pPr>
        <w:bidi w:val="0"/>
        <w:jc w:val="both"/>
        <w:rPr>
          <w:sz w:val="28"/>
          <w:szCs w:val="28"/>
        </w:rPr>
      </w:pPr>
      <w:r w:rsidRPr="001D168A">
        <w:rPr>
          <w:sz w:val="28"/>
          <w:szCs w:val="28"/>
        </w:rPr>
        <w:t xml:space="preserve">Another problem with the argument is that the writer assumes that </w:t>
      </w:r>
      <w:proofErr w:type="spellStart"/>
      <w:r w:rsidRPr="001D168A">
        <w:rPr>
          <w:sz w:val="28"/>
          <w:szCs w:val="28"/>
        </w:rPr>
        <w:t>Marlee</w:t>
      </w:r>
      <w:proofErr w:type="spellEnd"/>
      <w:r w:rsidRPr="001D168A">
        <w:rPr>
          <w:sz w:val="28"/>
          <w:szCs w:val="28"/>
        </w:rPr>
        <w:t xml:space="preserve"> students have more time to concentrate on individual assignments than do the </w:t>
      </w:r>
      <w:proofErr w:type="spellStart"/>
      <w:r w:rsidRPr="001D168A">
        <w:rPr>
          <w:sz w:val="28"/>
          <w:szCs w:val="28"/>
        </w:rPr>
        <w:t>Sanlee</w:t>
      </w:r>
      <w:proofErr w:type="spellEnd"/>
      <w:r w:rsidRPr="001D168A">
        <w:rPr>
          <w:sz w:val="28"/>
          <w:szCs w:val="28"/>
        </w:rPr>
        <w:t xml:space="preserve"> students who have homework every day. However, there is no evidence to prove that </w:t>
      </w:r>
      <w:proofErr w:type="spellStart"/>
      <w:r w:rsidRPr="001D168A">
        <w:rPr>
          <w:sz w:val="28"/>
          <w:szCs w:val="28"/>
        </w:rPr>
        <w:t>Marlee</w:t>
      </w:r>
      <w:proofErr w:type="spellEnd"/>
      <w:r w:rsidRPr="001D168A">
        <w:rPr>
          <w:sz w:val="28"/>
          <w:szCs w:val="28"/>
        </w:rPr>
        <w:t xml:space="preserve"> students have more time to study. Maybe </w:t>
      </w:r>
      <w:proofErr w:type="spellStart"/>
      <w:r w:rsidRPr="001D168A">
        <w:rPr>
          <w:sz w:val="28"/>
          <w:szCs w:val="28"/>
        </w:rPr>
        <w:t>Marlee</w:t>
      </w:r>
      <w:proofErr w:type="spellEnd"/>
      <w:r w:rsidRPr="001D168A">
        <w:rPr>
          <w:sz w:val="28"/>
          <w:szCs w:val="28"/>
        </w:rPr>
        <w:t xml:space="preserve"> students have extra classes after high school, which they should go to some classes for improvement of; those classes that should pass in their school and have a strong opponent with those students. Students have more assignments by attending extra classes related to the same courses in their high school, which improves their knowledge about their course. Therefore, students in </w:t>
      </w:r>
      <w:proofErr w:type="spellStart"/>
      <w:r w:rsidRPr="001D168A">
        <w:rPr>
          <w:sz w:val="28"/>
          <w:szCs w:val="28"/>
        </w:rPr>
        <w:t>Marlee</w:t>
      </w:r>
      <w:proofErr w:type="spellEnd"/>
      <w:r w:rsidRPr="001D168A">
        <w:rPr>
          <w:sz w:val="28"/>
          <w:szCs w:val="28"/>
        </w:rPr>
        <w:t xml:space="preserve"> students take number A scores in that area.</w:t>
      </w:r>
    </w:p>
    <w:p w:rsidR="001D168A" w:rsidRDefault="001D168A" w:rsidP="001D168A">
      <w:pPr>
        <w:bidi w:val="0"/>
        <w:jc w:val="both"/>
        <w:rPr>
          <w:sz w:val="28"/>
          <w:szCs w:val="28"/>
        </w:rPr>
      </w:pPr>
    </w:p>
    <w:p w:rsidR="001D168A" w:rsidRPr="002A7717" w:rsidRDefault="001D168A" w:rsidP="001D168A">
      <w:pPr>
        <w:bidi w:val="0"/>
        <w:jc w:val="both"/>
        <w:rPr>
          <w:sz w:val="28"/>
          <w:szCs w:val="28"/>
          <w:rtl/>
        </w:rPr>
      </w:pPr>
      <w:r w:rsidRPr="00791D86">
        <w:rPr>
          <w:sz w:val="28"/>
          <w:szCs w:val="28"/>
        </w:rPr>
        <w:t>In the final analysis, the writer's recommendation cannot be taken to be correct because, as shown in the body paragraph above, it depends on a number of assumptions, each of which is questionable. The recommendation can only be accepted if the weakness already refereed to are all removed.</w:t>
      </w:r>
    </w:p>
    <w:p w:rsidR="0067288E" w:rsidRPr="0067288E" w:rsidRDefault="0067288E" w:rsidP="0067288E">
      <w:pPr>
        <w:bidi w:val="0"/>
        <w:jc w:val="both"/>
        <w:rPr>
          <w:sz w:val="28"/>
          <w:szCs w:val="28"/>
        </w:rPr>
      </w:pPr>
    </w:p>
    <w:p w:rsidR="0067288E" w:rsidRPr="0067288E" w:rsidRDefault="0067288E" w:rsidP="0067288E">
      <w:pPr>
        <w:bidi w:val="0"/>
        <w:jc w:val="both"/>
        <w:rPr>
          <w:sz w:val="28"/>
          <w:szCs w:val="28"/>
        </w:rPr>
      </w:pPr>
    </w:p>
    <w:p w:rsidR="0067288E" w:rsidRPr="0067288E" w:rsidRDefault="0067288E" w:rsidP="0067288E">
      <w:pPr>
        <w:bidi w:val="0"/>
        <w:jc w:val="both"/>
        <w:rPr>
          <w:sz w:val="28"/>
          <w:szCs w:val="28"/>
        </w:rPr>
      </w:pPr>
    </w:p>
    <w:sectPr w:rsidR="0067288E" w:rsidRPr="0067288E" w:rsidSect="0067288E">
      <w:pgSz w:w="11906" w:h="16838" w:code="9"/>
      <w:pgMar w:top="680" w:right="567" w:bottom="624" w:left="510"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RANSans">
    <w:altName w:val="MS Mincho"/>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88E"/>
    <w:rsid w:val="001D168A"/>
    <w:rsid w:val="001E5E11"/>
    <w:rsid w:val="00257F1B"/>
    <w:rsid w:val="00454C37"/>
    <w:rsid w:val="00602ED6"/>
    <w:rsid w:val="0067288E"/>
    <w:rsid w:val="008E3686"/>
    <w:rsid w:val="00A01EB3"/>
    <w:rsid w:val="00AC34B3"/>
    <w:rsid w:val="00CD4F39"/>
    <w:rsid w:val="00DE6B8F"/>
    <w:rsid w:val="00EB5615"/>
    <w:rsid w:val="00FE429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7CAED"/>
  <w15:chartTrackingRefBased/>
  <w15:docId w15:val="{789E7A9B-1D5C-4F1C-8EC6-D5BD4D353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288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728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879822">
      <w:bodyDiv w:val="1"/>
      <w:marLeft w:val="0"/>
      <w:marRight w:val="0"/>
      <w:marTop w:val="0"/>
      <w:marBottom w:val="0"/>
      <w:divBdr>
        <w:top w:val="none" w:sz="0" w:space="0" w:color="auto"/>
        <w:left w:val="none" w:sz="0" w:space="0" w:color="auto"/>
        <w:bottom w:val="none" w:sz="0" w:space="0" w:color="auto"/>
        <w:right w:val="none" w:sz="0" w:space="0" w:color="auto"/>
      </w:divBdr>
    </w:div>
    <w:div w:id="152470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433</TotalTime>
  <Pages>2</Pages>
  <Words>482</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vaio</dc:creator>
  <cp:keywords/>
  <dc:description/>
  <cp:lastModifiedBy>vaio</cp:lastModifiedBy>
  <cp:revision>4</cp:revision>
  <dcterms:created xsi:type="dcterms:W3CDTF">2020-09-05T21:42:00Z</dcterms:created>
  <dcterms:modified xsi:type="dcterms:W3CDTF">2020-09-23T19:41:00Z</dcterms:modified>
</cp:coreProperties>
</file>