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250" w:rsidRDefault="005E76B9">
      <w:pPr>
        <w:rPr>
          <w:rFonts w:asciiTheme="majorBidi" w:hAnsiTheme="majorBidi" w:cstheme="majorBidi"/>
          <w:b/>
          <w:bCs/>
        </w:rPr>
      </w:pPr>
      <w:r w:rsidRPr="005E76B9">
        <w:rPr>
          <w:rFonts w:asciiTheme="majorBidi" w:hAnsiTheme="majorBidi" w:cstheme="majorBidi"/>
          <w:b/>
          <w:bCs/>
        </w:rPr>
        <w:t>Do you agree or disagree with the following statement? In order to become financially responsible adults, children should learn to manage their own money at young age.</w:t>
      </w:r>
    </w:p>
    <w:p w:rsidR="009F6069" w:rsidRPr="009F6069" w:rsidRDefault="009F6069" w:rsidP="00665424">
      <w:pPr>
        <w:jc w:val="both"/>
        <w:rPr>
          <w:rFonts w:asciiTheme="majorBidi" w:hAnsiTheme="majorBidi" w:cs="B Nazanin"/>
        </w:rPr>
      </w:pPr>
      <w:r w:rsidRPr="009F6069">
        <w:rPr>
          <w:rFonts w:asciiTheme="majorBidi" w:hAnsiTheme="majorBidi" w:cs="B Nazanin"/>
        </w:rPr>
        <w:t>In general, it stands to reason that Children’s learning to manage their own money at a young age have played significant roles in the future lives of children. Some persons believe that children should learn to manage their own money at a young age in order to become financially responsible adults while others might take another view. I personally believe that the remarkable impact of children’s learning to manage their own money at a young age on becoming financially responsible adults cannot be omissible, and its stead in their future life is unneglectable. In what follows, I will provide two reasons for the corroboration of this thesis.</w:t>
      </w:r>
    </w:p>
    <w:p w:rsidR="009F6069" w:rsidRPr="009F6069" w:rsidRDefault="009F6069" w:rsidP="00665424">
      <w:pPr>
        <w:jc w:val="both"/>
        <w:rPr>
          <w:rFonts w:asciiTheme="majorBidi" w:hAnsiTheme="majorBidi" w:cs="B Nazanin"/>
        </w:rPr>
      </w:pPr>
      <w:r w:rsidRPr="009F6069">
        <w:rPr>
          <w:rFonts w:asciiTheme="majorBidi" w:hAnsiTheme="majorBidi" w:cs="B Nazanin"/>
        </w:rPr>
        <w:t xml:space="preserve">The first noteworthy reason is that, in this day and age of consumerism, when children are unwittingly targeted by companies and business owners, it is necessary for young kids to manage their finance from their tender age. No one can deny the fact that children are the favorite group of customers for businesses. These companies employ provocative images and psychological methods to manipulate kids’ unconscious thoughts and lure them into buying their products. If the children do not have the ability of money management, they will fall prey to these unethical traps. Under such a circumstance, they will grow into adults irresponsible with their finance. On the other hand, if they learn how to manage their money, they will exercise caution when facing advertisements and be careful with their finance. Therefore, this mindset will cultivate, and they will become economically responsible later on. For example, some restaurants give free toys and drinks away to attract more children and affect their thoughts to spend more money, and If they don’t learn to manage themselves, they will face varied financial troubles in these situations. </w:t>
      </w:r>
    </w:p>
    <w:p w:rsidR="009F6069" w:rsidRPr="009F6069" w:rsidRDefault="009F6069" w:rsidP="00665424">
      <w:pPr>
        <w:jc w:val="both"/>
        <w:rPr>
          <w:rFonts w:asciiTheme="majorBidi" w:hAnsiTheme="majorBidi" w:cs="B Nazanin"/>
        </w:rPr>
      </w:pPr>
      <w:r w:rsidRPr="009F6069">
        <w:rPr>
          <w:rFonts w:asciiTheme="majorBidi" w:hAnsiTheme="majorBidi" w:cs="B Nazanin"/>
        </w:rPr>
        <w:t>The second notable reason is that children who practice money management from an early age have the opportunity to take financial risks with the minimum level of negative results. Undoubtedly, money management is not about just accumulating money in saving accounts. It is about investing, spending, and purchasing. Childhood is the best stage in one’s life to practice the aforementioned activities since a child is given pocket money and has no commitment. Children can make risky decisions without worry about the repercussions. These steps taken in childhood will teach kids valuable financial skills that can carry over to their adulthood, making them financially accountable individuals. On the other hand, the conservative nature of adulthood discourages people to take risky decisions. The question of “what if I lose my money?” prevents them from being financially literate. Of course, they will have to pay an extra cost due to a lack of financial skills that could have been acquired in their childhood.</w:t>
      </w:r>
    </w:p>
    <w:p w:rsidR="00C7572C" w:rsidRDefault="009F6069" w:rsidP="00665424">
      <w:pPr>
        <w:jc w:val="both"/>
        <w:rPr>
          <w:rFonts w:asciiTheme="majorBidi" w:hAnsiTheme="majorBidi" w:cs="B Nazanin"/>
        </w:rPr>
      </w:pPr>
      <w:r w:rsidRPr="009F6069">
        <w:rPr>
          <w:rFonts w:asciiTheme="majorBidi" w:hAnsiTheme="majorBidi" w:cs="B Nazanin"/>
        </w:rPr>
        <w:t>By and large, it is of very little doubt, if any, children’s learning to manage their own money at a young age should be considered as a critical criterion in becoming financially responsible adults in their future lives. In other words, I am of the opinion that the responsibility of children in their future lives has strongly correlated with their learning to manage their finance at a young age. This correlation cannot be ignored due to some reasons that I mentioned just two of them in my discussion.</w:t>
      </w:r>
    </w:p>
    <w:p w:rsidR="00665424" w:rsidRPr="00665424" w:rsidRDefault="00665424" w:rsidP="00665424">
      <w:pPr>
        <w:jc w:val="both"/>
        <w:rPr>
          <w:rFonts w:asciiTheme="majorBidi" w:hAnsiTheme="majorBidi" w:cs="B Nazanin"/>
          <w:b/>
          <w:bCs/>
        </w:rPr>
      </w:pPr>
      <w:r w:rsidRPr="00665424">
        <w:rPr>
          <w:rFonts w:asciiTheme="majorBidi" w:hAnsiTheme="majorBidi" w:cs="B Nazanin"/>
          <w:b/>
          <w:bCs/>
        </w:rPr>
        <w:t>Words: 537</w:t>
      </w:r>
    </w:p>
    <w:p w:rsidR="00665424" w:rsidRPr="00665424" w:rsidRDefault="00665424" w:rsidP="00665424">
      <w:pPr>
        <w:jc w:val="both"/>
        <w:rPr>
          <w:rFonts w:asciiTheme="majorBidi" w:hAnsiTheme="majorBidi" w:cs="B Nazanin"/>
          <w:b/>
          <w:bCs/>
        </w:rPr>
      </w:pPr>
      <w:r w:rsidRPr="00665424">
        <w:rPr>
          <w:rFonts w:asciiTheme="majorBidi" w:hAnsiTheme="majorBidi" w:cs="B Nazanin"/>
          <w:b/>
          <w:bCs/>
        </w:rPr>
        <w:t>Time: 40’</w:t>
      </w:r>
      <w:bookmarkStart w:id="0" w:name="_GoBack"/>
      <w:bookmarkEnd w:id="0"/>
    </w:p>
    <w:p w:rsidR="005E76B9" w:rsidRDefault="005E76B9"/>
    <w:sectPr w:rsidR="005E7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A6"/>
    <w:rsid w:val="00075B2B"/>
    <w:rsid w:val="000C6EA6"/>
    <w:rsid w:val="001C3B42"/>
    <w:rsid w:val="005E76B9"/>
    <w:rsid w:val="00665424"/>
    <w:rsid w:val="009F6069"/>
    <w:rsid w:val="00A71C83"/>
    <w:rsid w:val="00C7572C"/>
    <w:rsid w:val="00C84E03"/>
    <w:rsid w:val="00CC61B0"/>
    <w:rsid w:val="00DB1B45"/>
    <w:rsid w:val="00F34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D471"/>
  <w15:chartTrackingRefBased/>
  <w15:docId w15:val="{9554581D-8A0C-407E-BD10-701A656C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2020-09-21T15:39:00Z</dcterms:created>
  <dcterms:modified xsi:type="dcterms:W3CDTF">2020-09-21T19:03:00Z</dcterms:modified>
</cp:coreProperties>
</file>